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B050" w14:textId="5E7E31A1" w:rsidR="009A1C78" w:rsidRDefault="5731C179" w:rsidP="68875685">
      <w:pPr>
        <w:rPr>
          <w:rFonts w:ascii="Arial" w:eastAsia="Arial" w:hAnsi="Arial" w:cs="Arial"/>
          <w:b/>
          <w:bCs/>
        </w:rPr>
      </w:pPr>
      <w:r w:rsidRPr="68875685">
        <w:rPr>
          <w:rFonts w:ascii="Arial" w:eastAsia="Arial" w:hAnsi="Arial" w:cs="Arial"/>
          <w:b/>
          <w:bCs/>
        </w:rPr>
        <w:t>LUTSF Award Report</w:t>
      </w:r>
    </w:p>
    <w:p w14:paraId="03F9F979" w14:textId="54C0CBF9" w:rsidR="009A1C78" w:rsidRDefault="5731C179" w:rsidP="7D309D4A">
      <w:pPr>
        <w:rPr>
          <w:rFonts w:ascii="Arial" w:eastAsia="Arial" w:hAnsi="Arial" w:cs="Arial"/>
        </w:rPr>
      </w:pPr>
      <w:r w:rsidRPr="68875685">
        <w:rPr>
          <w:rFonts w:ascii="Arial" w:eastAsia="Arial" w:hAnsi="Arial" w:cs="Arial"/>
        </w:rPr>
        <w:t>Name: Joseph Mercier</w:t>
      </w:r>
      <w:r w:rsidR="00000000">
        <w:br/>
      </w:r>
      <w:r w:rsidRPr="68875685">
        <w:rPr>
          <w:rFonts w:ascii="Arial" w:eastAsia="Arial" w:hAnsi="Arial" w:cs="Arial"/>
        </w:rPr>
        <w:t>Project Title: Queer Dance Exchange and Research Residency, Calgary</w:t>
      </w:r>
      <w:r w:rsidR="00000000">
        <w:br/>
      </w:r>
      <w:r w:rsidRPr="68875685">
        <w:rPr>
          <w:rFonts w:ascii="Arial" w:eastAsia="Arial" w:hAnsi="Arial" w:cs="Arial"/>
        </w:rPr>
        <w:t>Dates of Travel: August 21-September 13, 2025</w:t>
      </w:r>
      <w:r w:rsidR="00000000">
        <w:br/>
      </w:r>
      <w:r w:rsidRPr="68875685">
        <w:rPr>
          <w:rFonts w:ascii="Arial" w:eastAsia="Arial" w:hAnsi="Arial" w:cs="Arial"/>
        </w:rPr>
        <w:t>Location: Calgary, Alberta, Canada</w:t>
      </w:r>
    </w:p>
    <w:p w14:paraId="16E5F1F4" w14:textId="32306EC0" w:rsidR="009A1C78" w:rsidRDefault="5731C179" w:rsidP="68875685">
      <w:pPr>
        <w:rPr>
          <w:rFonts w:ascii="Arial" w:eastAsia="Arial" w:hAnsi="Arial" w:cs="Arial"/>
          <w:b/>
          <w:bCs/>
        </w:rPr>
      </w:pPr>
      <w:r w:rsidRPr="68875685">
        <w:rPr>
          <w:rFonts w:ascii="Arial" w:eastAsia="Arial" w:hAnsi="Arial" w:cs="Arial"/>
          <w:b/>
          <w:bCs/>
        </w:rPr>
        <w:t>Project Overview</w:t>
      </w:r>
    </w:p>
    <w:p w14:paraId="59AD77CF" w14:textId="618DA6C3" w:rsidR="009A1C78" w:rsidRDefault="5731C179" w:rsidP="7D309D4A">
      <w:pPr>
        <w:rPr>
          <w:rFonts w:ascii="Arial" w:eastAsia="Arial" w:hAnsi="Arial" w:cs="Arial"/>
        </w:rPr>
      </w:pPr>
      <w:r w:rsidRPr="3FE2CE04">
        <w:rPr>
          <w:rFonts w:ascii="Arial" w:eastAsia="Arial" w:hAnsi="Arial" w:cs="Arial"/>
        </w:rPr>
        <w:t xml:space="preserve">This project took the form of a </w:t>
      </w:r>
      <w:r w:rsidR="1F15EAB8" w:rsidRPr="3FE2CE04">
        <w:rPr>
          <w:rFonts w:ascii="Arial" w:eastAsia="Arial" w:hAnsi="Arial" w:cs="Arial"/>
        </w:rPr>
        <w:t>three-week</w:t>
      </w:r>
      <w:r w:rsidRPr="3FE2CE04">
        <w:rPr>
          <w:rFonts w:ascii="Arial" w:eastAsia="Arial" w:hAnsi="Arial" w:cs="Arial"/>
        </w:rPr>
        <w:t xml:space="preserve"> residency in Calgary, Alberta, and focused on queer dance exchange, research and professional networking. The residency centred on collaboration with queer dance artist and producer Rufi Oswald and the wider community connected to the Get Gay dance project, alongside engagement with Calgary’s emerging queer dance scene.</w:t>
      </w:r>
      <w:r w:rsidR="17BF2DA4" w:rsidRPr="3FE2CE04">
        <w:rPr>
          <w:rFonts w:ascii="Arial" w:eastAsia="Arial" w:hAnsi="Arial" w:cs="Arial"/>
        </w:rPr>
        <w:t xml:space="preserve"> </w:t>
      </w:r>
      <w:r w:rsidRPr="3FE2CE04">
        <w:rPr>
          <w:rFonts w:ascii="Arial" w:eastAsia="Arial" w:hAnsi="Arial" w:cs="Arial"/>
        </w:rPr>
        <w:t>The intention was to create space for meaningful exchange, deepen my research into queer</w:t>
      </w:r>
      <w:r w:rsidR="1E1E3DC2" w:rsidRPr="3FE2CE04">
        <w:rPr>
          <w:rFonts w:ascii="Arial" w:eastAsia="Arial" w:hAnsi="Arial" w:cs="Arial"/>
        </w:rPr>
        <w:t xml:space="preserve"> </w:t>
      </w:r>
      <w:r w:rsidRPr="3FE2CE04">
        <w:rPr>
          <w:rFonts w:ascii="Arial" w:eastAsia="Arial" w:hAnsi="Arial" w:cs="Arial"/>
        </w:rPr>
        <w:t>dance practices and build relationships that could support future collaborations between the UK</w:t>
      </w:r>
      <w:r w:rsidR="51E7FF1A" w:rsidRPr="3FE2CE04">
        <w:rPr>
          <w:rFonts w:ascii="Arial" w:eastAsia="Arial" w:hAnsi="Arial" w:cs="Arial"/>
        </w:rPr>
        <w:t xml:space="preserve"> </w:t>
      </w:r>
      <w:r w:rsidRPr="3FE2CE04">
        <w:rPr>
          <w:rFonts w:ascii="Arial" w:eastAsia="Arial" w:hAnsi="Arial" w:cs="Arial"/>
        </w:rPr>
        <w:t>and Canada.</w:t>
      </w:r>
    </w:p>
    <w:p w14:paraId="74056E38" w14:textId="6D75B255" w:rsidR="009A1C78" w:rsidRDefault="5731C179" w:rsidP="7D309D4A">
      <w:pPr>
        <w:rPr>
          <w:rFonts w:ascii="Arial" w:eastAsia="Arial" w:hAnsi="Arial" w:cs="Arial"/>
        </w:rPr>
      </w:pPr>
      <w:r w:rsidRPr="3FE2CE04">
        <w:rPr>
          <w:rFonts w:ascii="Arial" w:eastAsia="Arial" w:hAnsi="Arial" w:cs="Arial"/>
        </w:rPr>
        <w:t xml:space="preserve">The project was designed around </w:t>
      </w:r>
      <w:proofErr w:type="gramStart"/>
      <w:r w:rsidRPr="3FE2CE04">
        <w:rPr>
          <w:rFonts w:ascii="Arial" w:eastAsia="Arial" w:hAnsi="Arial" w:cs="Arial"/>
        </w:rPr>
        <w:t>a number of</w:t>
      </w:r>
      <w:proofErr w:type="gramEnd"/>
      <w:r w:rsidRPr="3FE2CE04">
        <w:rPr>
          <w:rFonts w:ascii="Arial" w:eastAsia="Arial" w:hAnsi="Arial" w:cs="Arial"/>
        </w:rPr>
        <w:t xml:space="preserve"> interconnected activities, including collaborative</w:t>
      </w:r>
      <w:r w:rsidR="6B2DBEAF" w:rsidRPr="3FE2CE04">
        <w:rPr>
          <w:rFonts w:ascii="Arial" w:eastAsia="Arial" w:hAnsi="Arial" w:cs="Arial"/>
        </w:rPr>
        <w:t xml:space="preserve"> </w:t>
      </w:r>
      <w:r w:rsidRPr="3FE2CE04">
        <w:rPr>
          <w:rFonts w:ascii="Arial" w:eastAsia="Arial" w:hAnsi="Arial" w:cs="Arial"/>
        </w:rPr>
        <w:t>studio research, mentoring and exchange with local queer artists, and meetings with</w:t>
      </w:r>
      <w:r w:rsidR="5A889E65" w:rsidRPr="3FE2CE04">
        <w:rPr>
          <w:rFonts w:ascii="Arial" w:eastAsia="Arial" w:hAnsi="Arial" w:cs="Arial"/>
        </w:rPr>
        <w:t xml:space="preserve"> </w:t>
      </w:r>
      <w:r w:rsidRPr="3FE2CE04">
        <w:rPr>
          <w:rFonts w:ascii="Arial" w:eastAsia="Arial" w:hAnsi="Arial" w:cs="Arial"/>
        </w:rPr>
        <w:t>organisations and programmers in the city. While the structure of some activities shifted during</w:t>
      </w:r>
      <w:r w:rsidR="43129F8F" w:rsidRPr="3FE2CE04">
        <w:rPr>
          <w:rFonts w:ascii="Arial" w:eastAsia="Arial" w:hAnsi="Arial" w:cs="Arial"/>
        </w:rPr>
        <w:t xml:space="preserve"> </w:t>
      </w:r>
      <w:r w:rsidRPr="3FE2CE04">
        <w:rPr>
          <w:rFonts w:ascii="Arial" w:eastAsia="Arial" w:hAnsi="Arial" w:cs="Arial"/>
        </w:rPr>
        <w:t>the residency, the overall aims of the project were met through a responsive and adaptive</w:t>
      </w:r>
      <w:r w:rsidR="244C6877" w:rsidRPr="3FE2CE04">
        <w:rPr>
          <w:rFonts w:ascii="Arial" w:eastAsia="Arial" w:hAnsi="Arial" w:cs="Arial"/>
        </w:rPr>
        <w:t xml:space="preserve"> </w:t>
      </w:r>
      <w:r w:rsidRPr="3FE2CE04">
        <w:rPr>
          <w:rFonts w:ascii="Arial" w:eastAsia="Arial" w:hAnsi="Arial" w:cs="Arial"/>
        </w:rPr>
        <w:t>approach.</w:t>
      </w:r>
    </w:p>
    <w:p w14:paraId="12BA76E3" w14:textId="1E4AA9CE" w:rsidR="009A1C78" w:rsidRDefault="5731C179" w:rsidP="3FE2CE04">
      <w:pPr>
        <w:rPr>
          <w:rFonts w:ascii="Arial" w:eastAsia="Arial" w:hAnsi="Arial" w:cs="Arial"/>
          <w:b/>
          <w:bCs/>
        </w:rPr>
      </w:pPr>
      <w:r w:rsidRPr="3FE2CE04">
        <w:rPr>
          <w:rFonts w:ascii="Arial" w:eastAsia="Arial" w:hAnsi="Arial" w:cs="Arial"/>
          <w:b/>
          <w:bCs/>
        </w:rPr>
        <w:t>Did you achieve what you set out to do with your project?</w:t>
      </w:r>
    </w:p>
    <w:p w14:paraId="48718722" w14:textId="42D0A082" w:rsidR="009A1C78" w:rsidRDefault="5731C179" w:rsidP="7D309D4A">
      <w:pPr>
        <w:rPr>
          <w:rFonts w:ascii="Arial" w:eastAsia="Arial" w:hAnsi="Arial" w:cs="Arial"/>
        </w:rPr>
      </w:pPr>
      <w:r w:rsidRPr="3FE2CE04">
        <w:rPr>
          <w:rFonts w:ascii="Arial" w:eastAsia="Arial" w:hAnsi="Arial" w:cs="Arial"/>
        </w:rPr>
        <w:t>Yes, I achieved what I set out to do with this project. The original intention of the residency was</w:t>
      </w:r>
      <w:r w:rsidR="08EF78BA" w:rsidRPr="3FE2CE04">
        <w:rPr>
          <w:rFonts w:ascii="Arial" w:eastAsia="Arial" w:hAnsi="Arial" w:cs="Arial"/>
        </w:rPr>
        <w:t xml:space="preserve"> </w:t>
      </w:r>
      <w:r w:rsidRPr="3FE2CE04">
        <w:rPr>
          <w:rFonts w:ascii="Arial" w:eastAsia="Arial" w:hAnsi="Arial" w:cs="Arial"/>
        </w:rPr>
        <w:t>to engage in creative exchange, deepen my research into queer dance practices and build</w:t>
      </w:r>
      <w:r w:rsidR="47492622" w:rsidRPr="3FE2CE04">
        <w:rPr>
          <w:rFonts w:ascii="Arial" w:eastAsia="Arial" w:hAnsi="Arial" w:cs="Arial"/>
        </w:rPr>
        <w:t xml:space="preserve"> </w:t>
      </w:r>
      <w:r w:rsidRPr="3FE2CE04">
        <w:rPr>
          <w:rFonts w:ascii="Arial" w:eastAsia="Arial" w:hAnsi="Arial" w:cs="Arial"/>
        </w:rPr>
        <w:t>professional relationships within Calgary’s emerging queer dance community. While the project</w:t>
      </w:r>
      <w:r w:rsidR="6EF0E2B6" w:rsidRPr="3FE2CE04">
        <w:rPr>
          <w:rFonts w:ascii="Arial" w:eastAsia="Arial" w:hAnsi="Arial" w:cs="Arial"/>
        </w:rPr>
        <w:t xml:space="preserve"> </w:t>
      </w:r>
      <w:r w:rsidRPr="3FE2CE04">
        <w:rPr>
          <w:rFonts w:ascii="Arial" w:eastAsia="Arial" w:hAnsi="Arial" w:cs="Arial"/>
        </w:rPr>
        <w:t>did not unfold exactly as planned, the core aims remained central throughout and were met</w:t>
      </w:r>
      <w:r w:rsidR="238D19D4" w:rsidRPr="3FE2CE04">
        <w:rPr>
          <w:rFonts w:ascii="Arial" w:eastAsia="Arial" w:hAnsi="Arial" w:cs="Arial"/>
        </w:rPr>
        <w:t xml:space="preserve"> </w:t>
      </w:r>
      <w:r w:rsidRPr="3FE2CE04">
        <w:rPr>
          <w:rFonts w:ascii="Arial" w:eastAsia="Arial" w:hAnsi="Arial" w:cs="Arial"/>
        </w:rPr>
        <w:t>through a responsive and adaptive approach.</w:t>
      </w:r>
    </w:p>
    <w:p w14:paraId="13FF7467" w14:textId="512C1AF1" w:rsidR="009A1C78" w:rsidRDefault="5731C179" w:rsidP="7D309D4A">
      <w:pPr>
        <w:rPr>
          <w:rFonts w:ascii="Arial" w:eastAsia="Arial" w:hAnsi="Arial" w:cs="Arial"/>
        </w:rPr>
      </w:pPr>
      <w:r w:rsidRPr="3FE2CE04">
        <w:rPr>
          <w:rFonts w:ascii="Arial" w:eastAsia="Arial" w:hAnsi="Arial" w:cs="Arial"/>
        </w:rPr>
        <w:t>The planned group based Get Gay creative process did not take place in its original form due to</w:t>
      </w:r>
      <w:r w:rsidR="62F8A4D8" w:rsidRPr="3FE2CE04">
        <w:rPr>
          <w:rFonts w:ascii="Arial" w:eastAsia="Arial" w:hAnsi="Arial" w:cs="Arial"/>
        </w:rPr>
        <w:t xml:space="preserve"> </w:t>
      </w:r>
      <w:r w:rsidRPr="3FE2CE04">
        <w:rPr>
          <w:rFonts w:ascii="Arial" w:eastAsia="Arial" w:hAnsi="Arial" w:cs="Arial"/>
        </w:rPr>
        <w:t>participant availability. In response, Rufi Oswald and I extended our collaborative research and</w:t>
      </w:r>
      <w:r w:rsidR="5A15C996" w:rsidRPr="3FE2CE04">
        <w:rPr>
          <w:rFonts w:ascii="Arial" w:eastAsia="Arial" w:hAnsi="Arial" w:cs="Arial"/>
        </w:rPr>
        <w:t xml:space="preserve"> </w:t>
      </w:r>
      <w:r w:rsidRPr="3FE2CE04">
        <w:rPr>
          <w:rFonts w:ascii="Arial" w:eastAsia="Arial" w:hAnsi="Arial" w:cs="Arial"/>
        </w:rPr>
        <w:t xml:space="preserve">invited a smaller number of artists into the process for </w:t>
      </w:r>
      <w:r w:rsidR="29E1B921" w:rsidRPr="3FE2CE04">
        <w:rPr>
          <w:rFonts w:ascii="Arial" w:eastAsia="Arial" w:hAnsi="Arial" w:cs="Arial"/>
        </w:rPr>
        <w:t>studio-based</w:t>
      </w:r>
      <w:r w:rsidRPr="3FE2CE04">
        <w:rPr>
          <w:rFonts w:ascii="Arial" w:eastAsia="Arial" w:hAnsi="Arial" w:cs="Arial"/>
        </w:rPr>
        <w:t xml:space="preserve"> exchanges. This shift</w:t>
      </w:r>
      <w:r w:rsidR="5BD6F60F" w:rsidRPr="3FE2CE04">
        <w:rPr>
          <w:rFonts w:ascii="Arial" w:eastAsia="Arial" w:hAnsi="Arial" w:cs="Arial"/>
        </w:rPr>
        <w:t xml:space="preserve"> </w:t>
      </w:r>
      <w:r w:rsidRPr="3FE2CE04">
        <w:rPr>
          <w:rFonts w:ascii="Arial" w:eastAsia="Arial" w:hAnsi="Arial" w:cs="Arial"/>
        </w:rPr>
        <w:t>allowed for more focused and sustained engagement with the research questions underpinning</w:t>
      </w:r>
      <w:r w:rsidR="79BF83CC" w:rsidRPr="3FE2CE04">
        <w:rPr>
          <w:rFonts w:ascii="Arial" w:eastAsia="Arial" w:hAnsi="Arial" w:cs="Arial"/>
        </w:rPr>
        <w:t xml:space="preserve"> </w:t>
      </w:r>
      <w:r w:rsidRPr="3FE2CE04">
        <w:rPr>
          <w:rFonts w:ascii="Arial" w:eastAsia="Arial" w:hAnsi="Arial" w:cs="Arial"/>
        </w:rPr>
        <w:t>both of our practices. Our time together centred on exploring queerness, partnering, presence</w:t>
      </w:r>
      <w:r w:rsidR="1F8683AC" w:rsidRPr="3FE2CE04">
        <w:rPr>
          <w:rFonts w:ascii="Arial" w:eastAsia="Arial" w:hAnsi="Arial" w:cs="Arial"/>
        </w:rPr>
        <w:t xml:space="preserve"> </w:t>
      </w:r>
      <w:r w:rsidRPr="3FE2CE04">
        <w:rPr>
          <w:rFonts w:ascii="Arial" w:eastAsia="Arial" w:hAnsi="Arial" w:cs="Arial"/>
        </w:rPr>
        <w:t>and particularly in relation to same gender partner dance and the reproduction of narratives and</w:t>
      </w:r>
      <w:r w:rsidR="52633FC0" w:rsidRPr="3FE2CE04">
        <w:rPr>
          <w:rFonts w:ascii="Arial" w:eastAsia="Arial" w:hAnsi="Arial" w:cs="Arial"/>
        </w:rPr>
        <w:t xml:space="preserve"> </w:t>
      </w:r>
      <w:r w:rsidRPr="3FE2CE04">
        <w:rPr>
          <w:rFonts w:ascii="Arial" w:eastAsia="Arial" w:hAnsi="Arial" w:cs="Arial"/>
        </w:rPr>
        <w:t>encounters. This adapted structure strengthened the research element of the residency and has</w:t>
      </w:r>
      <w:r w:rsidR="458B77A2" w:rsidRPr="3FE2CE04">
        <w:rPr>
          <w:rFonts w:ascii="Arial" w:eastAsia="Arial" w:hAnsi="Arial" w:cs="Arial"/>
        </w:rPr>
        <w:t xml:space="preserve"> </w:t>
      </w:r>
      <w:r w:rsidRPr="3FE2CE04">
        <w:rPr>
          <w:rFonts w:ascii="Arial" w:eastAsia="Arial" w:hAnsi="Arial" w:cs="Arial"/>
        </w:rPr>
        <w:t>since developed into the early stages of a new collaborative project.</w:t>
      </w:r>
    </w:p>
    <w:p w14:paraId="3EB5E281" w14:textId="3B3B75A0" w:rsidR="009A1C78" w:rsidRDefault="5731C179" w:rsidP="7D309D4A">
      <w:pPr>
        <w:rPr>
          <w:rFonts w:ascii="Arial" w:eastAsia="Arial" w:hAnsi="Arial" w:cs="Arial"/>
        </w:rPr>
      </w:pPr>
      <w:r w:rsidRPr="3FE2CE04">
        <w:rPr>
          <w:rFonts w:ascii="Arial" w:eastAsia="Arial" w:hAnsi="Arial" w:cs="Arial"/>
        </w:rPr>
        <w:t>Alongside this research, I connected with a wide range of artists and practitioners working</w:t>
      </w:r>
      <w:r w:rsidR="6B72E412" w:rsidRPr="3FE2CE04">
        <w:rPr>
          <w:rFonts w:ascii="Arial" w:eastAsia="Arial" w:hAnsi="Arial" w:cs="Arial"/>
        </w:rPr>
        <w:t xml:space="preserve"> </w:t>
      </w:r>
      <w:r w:rsidRPr="3FE2CE04">
        <w:rPr>
          <w:rFonts w:ascii="Arial" w:eastAsia="Arial" w:hAnsi="Arial" w:cs="Arial"/>
        </w:rPr>
        <w:t>across dance and performance in Calgary, as well as with organisations and programmers in</w:t>
      </w:r>
      <w:r w:rsidR="003C6E75" w:rsidRPr="3FE2CE04">
        <w:rPr>
          <w:rFonts w:ascii="Arial" w:eastAsia="Arial" w:hAnsi="Arial" w:cs="Arial"/>
        </w:rPr>
        <w:t xml:space="preserve"> </w:t>
      </w:r>
      <w:r w:rsidRPr="3FE2CE04">
        <w:rPr>
          <w:rFonts w:ascii="Arial" w:eastAsia="Arial" w:hAnsi="Arial" w:cs="Arial"/>
        </w:rPr>
        <w:t>the city. These exchanges fulfilled the project’s aims of building networks and creating the</w:t>
      </w:r>
      <w:r w:rsidR="4586AF2D" w:rsidRPr="3FE2CE04">
        <w:rPr>
          <w:rFonts w:ascii="Arial" w:eastAsia="Arial" w:hAnsi="Arial" w:cs="Arial"/>
        </w:rPr>
        <w:t xml:space="preserve"> </w:t>
      </w:r>
      <w:r w:rsidRPr="3FE2CE04">
        <w:rPr>
          <w:rFonts w:ascii="Arial" w:eastAsia="Arial" w:hAnsi="Arial" w:cs="Arial"/>
        </w:rPr>
        <w:t>foundations for future collaborations.</w:t>
      </w:r>
    </w:p>
    <w:p w14:paraId="5BB47660" w14:textId="3269C516" w:rsidR="009A1C78" w:rsidRDefault="5731C179" w:rsidP="3FE2CE04">
      <w:pPr>
        <w:rPr>
          <w:rFonts w:ascii="Arial" w:eastAsia="Arial" w:hAnsi="Arial" w:cs="Arial"/>
          <w:b/>
          <w:bCs/>
        </w:rPr>
      </w:pPr>
      <w:r w:rsidRPr="3FE2CE04">
        <w:rPr>
          <w:rFonts w:ascii="Arial" w:eastAsia="Arial" w:hAnsi="Arial" w:cs="Arial"/>
          <w:b/>
          <w:bCs/>
        </w:rPr>
        <w:lastRenderedPageBreak/>
        <w:t>Has your LUTSF supported trip impacted you personally or professionally?</w:t>
      </w:r>
    </w:p>
    <w:p w14:paraId="78664599" w14:textId="32E36397" w:rsidR="009A1C78" w:rsidRDefault="5731C179" w:rsidP="7D309D4A">
      <w:pPr>
        <w:rPr>
          <w:rFonts w:ascii="Arial" w:eastAsia="Arial" w:hAnsi="Arial" w:cs="Arial"/>
        </w:rPr>
      </w:pPr>
      <w:r w:rsidRPr="3FE2CE04">
        <w:rPr>
          <w:rFonts w:ascii="Arial" w:eastAsia="Arial" w:hAnsi="Arial" w:cs="Arial"/>
        </w:rPr>
        <w:t>The trip has had a significant impact on me both personally and professionally. Professionally, it</w:t>
      </w:r>
      <w:r w:rsidR="331EC016" w:rsidRPr="3FE2CE04">
        <w:rPr>
          <w:rFonts w:ascii="Arial" w:eastAsia="Arial" w:hAnsi="Arial" w:cs="Arial"/>
        </w:rPr>
        <w:t xml:space="preserve"> </w:t>
      </w:r>
      <w:r w:rsidRPr="3FE2CE04">
        <w:rPr>
          <w:rFonts w:ascii="Arial" w:eastAsia="Arial" w:hAnsi="Arial" w:cs="Arial"/>
        </w:rPr>
        <w:t>has resulted in new relationships with artists in Calgary and the beginnings of future</w:t>
      </w:r>
      <w:r w:rsidR="74F58DA3" w:rsidRPr="3FE2CE04">
        <w:rPr>
          <w:rFonts w:ascii="Arial" w:eastAsia="Arial" w:hAnsi="Arial" w:cs="Arial"/>
        </w:rPr>
        <w:t xml:space="preserve"> </w:t>
      </w:r>
      <w:r w:rsidRPr="3FE2CE04">
        <w:rPr>
          <w:rFonts w:ascii="Arial" w:eastAsia="Arial" w:hAnsi="Arial" w:cs="Arial"/>
        </w:rPr>
        <w:t>collaborative projects. The connections made during the residency have already extended</w:t>
      </w:r>
      <w:r w:rsidR="2658F6AA" w:rsidRPr="3FE2CE04">
        <w:rPr>
          <w:rFonts w:ascii="Arial" w:eastAsia="Arial" w:hAnsi="Arial" w:cs="Arial"/>
        </w:rPr>
        <w:t xml:space="preserve"> </w:t>
      </w:r>
      <w:r w:rsidRPr="3FE2CE04">
        <w:rPr>
          <w:rFonts w:ascii="Arial" w:eastAsia="Arial" w:hAnsi="Arial" w:cs="Arial"/>
        </w:rPr>
        <w:t>beyond the trip itself and continue to inform ongoing conversations about future work, exchange</w:t>
      </w:r>
      <w:r w:rsidR="2D73A28E" w:rsidRPr="3FE2CE04">
        <w:rPr>
          <w:rFonts w:ascii="Arial" w:eastAsia="Arial" w:hAnsi="Arial" w:cs="Arial"/>
        </w:rPr>
        <w:t xml:space="preserve"> </w:t>
      </w:r>
      <w:r w:rsidRPr="3FE2CE04">
        <w:rPr>
          <w:rFonts w:ascii="Arial" w:eastAsia="Arial" w:hAnsi="Arial" w:cs="Arial"/>
        </w:rPr>
        <w:t>and potential partnerships between the UK and Canada.</w:t>
      </w:r>
    </w:p>
    <w:p w14:paraId="5252F58F" w14:textId="3D504598" w:rsidR="009A1C78" w:rsidRDefault="5731C179" w:rsidP="7D309D4A">
      <w:pPr>
        <w:rPr>
          <w:rFonts w:ascii="Arial" w:eastAsia="Arial" w:hAnsi="Arial" w:cs="Arial"/>
        </w:rPr>
      </w:pPr>
      <w:r w:rsidRPr="3FE2CE04">
        <w:rPr>
          <w:rFonts w:ascii="Arial" w:eastAsia="Arial" w:hAnsi="Arial" w:cs="Arial"/>
        </w:rPr>
        <w:t>The residency also contributed directly to the development of my teaching and mentoring</w:t>
      </w:r>
      <w:r w:rsidR="7868A34A" w:rsidRPr="3FE2CE04">
        <w:rPr>
          <w:rFonts w:ascii="Arial" w:eastAsia="Arial" w:hAnsi="Arial" w:cs="Arial"/>
        </w:rPr>
        <w:t xml:space="preserve"> </w:t>
      </w:r>
      <w:r w:rsidRPr="3FE2CE04">
        <w:rPr>
          <w:rFonts w:ascii="Arial" w:eastAsia="Arial" w:hAnsi="Arial" w:cs="Arial"/>
        </w:rPr>
        <w:t>practice. The research and exchanges undertaken in Calgary have informed how I support</w:t>
      </w:r>
      <w:r w:rsidR="13A21628" w:rsidRPr="3FE2CE04">
        <w:rPr>
          <w:rFonts w:ascii="Arial" w:eastAsia="Arial" w:hAnsi="Arial" w:cs="Arial"/>
        </w:rPr>
        <w:t xml:space="preserve"> </w:t>
      </w:r>
      <w:r w:rsidRPr="3FE2CE04">
        <w:rPr>
          <w:rFonts w:ascii="Arial" w:eastAsia="Arial" w:hAnsi="Arial" w:cs="Arial"/>
        </w:rPr>
        <w:t xml:space="preserve">artists navigating difference, otherness and </w:t>
      </w:r>
      <w:r w:rsidR="72D10AC3" w:rsidRPr="3FE2CE04">
        <w:rPr>
          <w:rFonts w:ascii="Arial" w:eastAsia="Arial" w:hAnsi="Arial" w:cs="Arial"/>
        </w:rPr>
        <w:t>non-traditional</w:t>
      </w:r>
      <w:r w:rsidRPr="3FE2CE04">
        <w:rPr>
          <w:rFonts w:ascii="Arial" w:eastAsia="Arial" w:hAnsi="Arial" w:cs="Arial"/>
        </w:rPr>
        <w:t xml:space="preserve"> career pathways. I have since</w:t>
      </w:r>
      <w:r w:rsidR="68A5325B" w:rsidRPr="3FE2CE04">
        <w:rPr>
          <w:rFonts w:ascii="Arial" w:eastAsia="Arial" w:hAnsi="Arial" w:cs="Arial"/>
        </w:rPr>
        <w:t xml:space="preserve"> </w:t>
      </w:r>
      <w:r w:rsidRPr="3FE2CE04">
        <w:rPr>
          <w:rFonts w:ascii="Arial" w:eastAsia="Arial" w:hAnsi="Arial" w:cs="Arial"/>
        </w:rPr>
        <w:t>brought elements of this learning into my teaching at the Northern School of Contemporary</w:t>
      </w:r>
      <w:r w:rsidR="712FAE73" w:rsidRPr="3FE2CE04">
        <w:rPr>
          <w:rFonts w:ascii="Arial" w:eastAsia="Arial" w:hAnsi="Arial" w:cs="Arial"/>
        </w:rPr>
        <w:t xml:space="preserve"> </w:t>
      </w:r>
      <w:r w:rsidRPr="3FE2CE04">
        <w:rPr>
          <w:rFonts w:ascii="Arial" w:eastAsia="Arial" w:hAnsi="Arial" w:cs="Arial"/>
        </w:rPr>
        <w:t>Dance, particularly within the MA Dance and Creative Enterprise programme for which I</w:t>
      </w:r>
      <w:r w:rsidR="0B12526E" w:rsidRPr="3FE2CE04">
        <w:rPr>
          <w:rFonts w:ascii="Arial" w:eastAsia="Arial" w:hAnsi="Arial" w:cs="Arial"/>
        </w:rPr>
        <w:t xml:space="preserve"> </w:t>
      </w:r>
      <w:r w:rsidRPr="3FE2CE04">
        <w:rPr>
          <w:rFonts w:ascii="Arial" w:eastAsia="Arial" w:hAnsi="Arial" w:cs="Arial"/>
        </w:rPr>
        <w:t>program lead.</w:t>
      </w:r>
    </w:p>
    <w:p w14:paraId="35F3047F" w14:textId="0A3392D9" w:rsidR="009A1C78" w:rsidRDefault="5731C179" w:rsidP="7D309D4A">
      <w:pPr>
        <w:rPr>
          <w:rFonts w:ascii="Arial" w:eastAsia="Arial" w:hAnsi="Arial" w:cs="Arial"/>
        </w:rPr>
      </w:pPr>
      <w:r w:rsidRPr="3FE2CE04">
        <w:rPr>
          <w:rFonts w:ascii="Arial" w:eastAsia="Arial" w:hAnsi="Arial" w:cs="Arial"/>
        </w:rPr>
        <w:t>On a personal level, returning to Calgary after twenty years was meaningful. Having built my</w:t>
      </w:r>
      <w:r w:rsidR="45B55B3A" w:rsidRPr="3FE2CE04">
        <w:rPr>
          <w:rFonts w:ascii="Arial" w:eastAsia="Arial" w:hAnsi="Arial" w:cs="Arial"/>
        </w:rPr>
        <w:t xml:space="preserve"> </w:t>
      </w:r>
      <w:r w:rsidRPr="3FE2CE04">
        <w:rPr>
          <w:rFonts w:ascii="Arial" w:eastAsia="Arial" w:hAnsi="Arial" w:cs="Arial"/>
        </w:rPr>
        <w:t>career largely in Europe, this residency offered an opportunity to bring my practice back to a</w:t>
      </w:r>
      <w:r w:rsidR="04938ACF" w:rsidRPr="3FE2CE04">
        <w:rPr>
          <w:rFonts w:ascii="Arial" w:eastAsia="Arial" w:hAnsi="Arial" w:cs="Arial"/>
        </w:rPr>
        <w:t xml:space="preserve"> </w:t>
      </w:r>
      <w:r w:rsidRPr="3FE2CE04">
        <w:rPr>
          <w:rFonts w:ascii="Arial" w:eastAsia="Arial" w:hAnsi="Arial" w:cs="Arial"/>
        </w:rPr>
        <w:t>place that shaped my earlier life. Experiencing the city again through the lens of my current</w:t>
      </w:r>
      <w:r w:rsidR="18250582" w:rsidRPr="3FE2CE04">
        <w:rPr>
          <w:rFonts w:ascii="Arial" w:eastAsia="Arial" w:hAnsi="Arial" w:cs="Arial"/>
        </w:rPr>
        <w:t xml:space="preserve"> </w:t>
      </w:r>
      <w:r w:rsidRPr="3FE2CE04">
        <w:rPr>
          <w:rFonts w:ascii="Arial" w:eastAsia="Arial" w:hAnsi="Arial" w:cs="Arial"/>
        </w:rPr>
        <w:t>practice created space for reflection on my artistic journey and future direction and possibilities.</w:t>
      </w:r>
    </w:p>
    <w:p w14:paraId="41573E1A" w14:textId="3A8C2203" w:rsidR="009A1C78" w:rsidRDefault="5731C179" w:rsidP="3FE2CE04">
      <w:pPr>
        <w:rPr>
          <w:rFonts w:ascii="Arial" w:eastAsia="Arial" w:hAnsi="Arial" w:cs="Arial"/>
          <w:b/>
          <w:bCs/>
        </w:rPr>
      </w:pPr>
      <w:r w:rsidRPr="3FE2CE04">
        <w:rPr>
          <w:rFonts w:ascii="Arial" w:eastAsia="Arial" w:hAnsi="Arial" w:cs="Arial"/>
          <w:b/>
          <w:bCs/>
        </w:rPr>
        <w:t xml:space="preserve">Please tell us about any </w:t>
      </w:r>
      <w:proofErr w:type="gramStart"/>
      <w:r w:rsidRPr="3FE2CE04">
        <w:rPr>
          <w:rFonts w:ascii="Arial" w:eastAsia="Arial" w:hAnsi="Arial" w:cs="Arial"/>
          <w:b/>
          <w:bCs/>
        </w:rPr>
        <w:t>particular highlights</w:t>
      </w:r>
      <w:proofErr w:type="gramEnd"/>
      <w:r w:rsidRPr="3FE2CE04">
        <w:rPr>
          <w:rFonts w:ascii="Arial" w:eastAsia="Arial" w:hAnsi="Arial" w:cs="Arial"/>
          <w:b/>
          <w:bCs/>
        </w:rPr>
        <w:t xml:space="preserve"> in your travels</w:t>
      </w:r>
    </w:p>
    <w:p w14:paraId="69FEE986" w14:textId="1B16A8D5" w:rsidR="009A1C78" w:rsidRDefault="5731C179" w:rsidP="7D309D4A">
      <w:pPr>
        <w:rPr>
          <w:rFonts w:ascii="Arial" w:eastAsia="Arial" w:hAnsi="Arial" w:cs="Arial"/>
        </w:rPr>
      </w:pPr>
      <w:r w:rsidRPr="3FE2CE04">
        <w:rPr>
          <w:rFonts w:ascii="Arial" w:eastAsia="Arial" w:hAnsi="Arial" w:cs="Arial"/>
        </w:rPr>
        <w:t>One of the key highlights of the trip was meeting such a broad range of artists working in</w:t>
      </w:r>
      <w:r w:rsidR="7AE6E6D5" w:rsidRPr="3FE2CE04">
        <w:rPr>
          <w:rFonts w:ascii="Arial" w:eastAsia="Arial" w:hAnsi="Arial" w:cs="Arial"/>
        </w:rPr>
        <w:t xml:space="preserve"> </w:t>
      </w:r>
      <w:r w:rsidRPr="3FE2CE04">
        <w:rPr>
          <w:rFonts w:ascii="Arial" w:eastAsia="Arial" w:hAnsi="Arial" w:cs="Arial"/>
        </w:rPr>
        <w:t>Calgary. The openness and generosity of these encounters made the exchange feel genuinely</w:t>
      </w:r>
      <w:r w:rsidR="0E16F2FD" w:rsidRPr="3FE2CE04">
        <w:rPr>
          <w:rFonts w:ascii="Arial" w:eastAsia="Arial" w:hAnsi="Arial" w:cs="Arial"/>
        </w:rPr>
        <w:t xml:space="preserve"> </w:t>
      </w:r>
      <w:r w:rsidRPr="3FE2CE04">
        <w:rPr>
          <w:rFonts w:ascii="Arial" w:eastAsia="Arial" w:hAnsi="Arial" w:cs="Arial"/>
        </w:rPr>
        <w:t>reciprocal and grounded in shared curiosity. Spending time in conversation with artists at</w:t>
      </w:r>
      <w:r w:rsidR="334D2C5E" w:rsidRPr="3FE2CE04">
        <w:rPr>
          <w:rFonts w:ascii="Arial" w:eastAsia="Arial" w:hAnsi="Arial" w:cs="Arial"/>
        </w:rPr>
        <w:t xml:space="preserve"> </w:t>
      </w:r>
      <w:r w:rsidRPr="3FE2CE04">
        <w:rPr>
          <w:rFonts w:ascii="Arial" w:eastAsia="Arial" w:hAnsi="Arial" w:cs="Arial"/>
        </w:rPr>
        <w:t>different stages of their careers offered valuable insight into the specific conditions shaping the</w:t>
      </w:r>
      <w:r w:rsidR="3BBCB32A" w:rsidRPr="3FE2CE04">
        <w:rPr>
          <w:rFonts w:ascii="Arial" w:eastAsia="Arial" w:hAnsi="Arial" w:cs="Arial"/>
        </w:rPr>
        <w:t xml:space="preserve"> </w:t>
      </w:r>
      <w:r w:rsidRPr="3FE2CE04">
        <w:rPr>
          <w:rFonts w:ascii="Arial" w:eastAsia="Arial" w:hAnsi="Arial" w:cs="Arial"/>
        </w:rPr>
        <w:t>city’s dance ecology.</w:t>
      </w:r>
    </w:p>
    <w:p w14:paraId="3874C017" w14:textId="305C9A75" w:rsidR="009A1C78" w:rsidRDefault="5731C179" w:rsidP="7D309D4A">
      <w:pPr>
        <w:rPr>
          <w:rFonts w:ascii="Arial" w:eastAsia="Arial" w:hAnsi="Arial" w:cs="Arial"/>
        </w:rPr>
      </w:pPr>
      <w:r w:rsidRPr="3FE2CE04">
        <w:rPr>
          <w:rFonts w:ascii="Arial" w:eastAsia="Arial" w:hAnsi="Arial" w:cs="Arial"/>
        </w:rPr>
        <w:t>The collaborative research exchange with Rufi Oswald was another major highlight. Our shared</w:t>
      </w:r>
      <w:r w:rsidR="7982376D" w:rsidRPr="3FE2CE04">
        <w:rPr>
          <w:rFonts w:ascii="Arial" w:eastAsia="Arial" w:hAnsi="Arial" w:cs="Arial"/>
        </w:rPr>
        <w:t xml:space="preserve"> </w:t>
      </w:r>
      <w:r w:rsidRPr="3FE2CE04">
        <w:rPr>
          <w:rFonts w:ascii="Arial" w:eastAsia="Arial" w:hAnsi="Arial" w:cs="Arial"/>
        </w:rPr>
        <w:t>studio time allowed for deep engagement with overlapping research interests and has</w:t>
      </w:r>
      <w:r w:rsidR="6401CB86" w:rsidRPr="3FE2CE04">
        <w:rPr>
          <w:rFonts w:ascii="Arial" w:eastAsia="Arial" w:hAnsi="Arial" w:cs="Arial"/>
        </w:rPr>
        <w:t xml:space="preserve"> </w:t>
      </w:r>
      <w:r w:rsidRPr="3FE2CE04">
        <w:rPr>
          <w:rFonts w:ascii="Arial" w:eastAsia="Arial" w:hAnsi="Arial" w:cs="Arial"/>
        </w:rPr>
        <w:t xml:space="preserve">developed into the beginnings of a </w:t>
      </w:r>
      <w:r w:rsidR="3204F4BA" w:rsidRPr="3FE2CE04">
        <w:rPr>
          <w:rFonts w:ascii="Arial" w:eastAsia="Arial" w:hAnsi="Arial" w:cs="Arial"/>
        </w:rPr>
        <w:t>longer-term</w:t>
      </w:r>
      <w:r w:rsidRPr="3FE2CE04">
        <w:rPr>
          <w:rFonts w:ascii="Arial" w:eastAsia="Arial" w:hAnsi="Arial" w:cs="Arial"/>
        </w:rPr>
        <w:t xml:space="preserve"> project. This collaboration continues beyond the</w:t>
      </w:r>
      <w:r w:rsidR="5A0DCE28" w:rsidRPr="3FE2CE04">
        <w:rPr>
          <w:rFonts w:ascii="Arial" w:eastAsia="Arial" w:hAnsi="Arial" w:cs="Arial"/>
        </w:rPr>
        <w:t xml:space="preserve"> </w:t>
      </w:r>
      <w:r w:rsidRPr="3FE2CE04">
        <w:rPr>
          <w:rFonts w:ascii="Arial" w:eastAsia="Arial" w:hAnsi="Arial" w:cs="Arial"/>
        </w:rPr>
        <w:t>residency and represents one of the most significant outcomes of the trip.</w:t>
      </w:r>
    </w:p>
    <w:p w14:paraId="674D7D9D" w14:textId="7BBA343C" w:rsidR="009A1C78" w:rsidRDefault="5731C179" w:rsidP="7D309D4A">
      <w:pPr>
        <w:rPr>
          <w:rFonts w:ascii="Arial" w:eastAsia="Arial" w:hAnsi="Arial" w:cs="Arial"/>
        </w:rPr>
      </w:pPr>
      <w:r w:rsidRPr="3FE2CE04">
        <w:rPr>
          <w:rFonts w:ascii="Arial" w:eastAsia="Arial" w:hAnsi="Arial" w:cs="Arial"/>
          <w:b/>
          <w:bCs/>
        </w:rPr>
        <w:t>How do you plan to share information about your project with others?</w:t>
      </w:r>
    </w:p>
    <w:p w14:paraId="31BC21E1" w14:textId="0602C46E" w:rsidR="009A1C78" w:rsidRDefault="5731C179" w:rsidP="7D309D4A">
      <w:pPr>
        <w:rPr>
          <w:rFonts w:ascii="Arial" w:eastAsia="Arial" w:hAnsi="Arial" w:cs="Arial"/>
        </w:rPr>
      </w:pPr>
      <w:r w:rsidRPr="3FE2CE04">
        <w:rPr>
          <w:rFonts w:ascii="Arial" w:eastAsia="Arial" w:hAnsi="Arial" w:cs="Arial"/>
        </w:rPr>
        <w:t>The learning from this project is already being shared. Rufi Oswald and I presented early</w:t>
      </w:r>
      <w:r w:rsidR="4161C8FB" w:rsidRPr="3FE2CE04">
        <w:rPr>
          <w:rFonts w:ascii="Arial" w:eastAsia="Arial" w:hAnsi="Arial" w:cs="Arial"/>
        </w:rPr>
        <w:t xml:space="preserve"> </w:t>
      </w:r>
      <w:r w:rsidRPr="3FE2CE04">
        <w:rPr>
          <w:rFonts w:ascii="Arial" w:eastAsia="Arial" w:hAnsi="Arial" w:cs="Arial"/>
        </w:rPr>
        <w:t>research and development from our collaboration at the University of Calgary Conference in</w:t>
      </w:r>
      <w:r w:rsidR="555C4ED2" w:rsidRPr="3FE2CE04">
        <w:rPr>
          <w:rFonts w:ascii="Arial" w:eastAsia="Arial" w:hAnsi="Arial" w:cs="Arial"/>
        </w:rPr>
        <w:t xml:space="preserve"> </w:t>
      </w:r>
      <w:r w:rsidRPr="3FE2CE04">
        <w:rPr>
          <w:rFonts w:ascii="Arial" w:eastAsia="Arial" w:hAnsi="Arial" w:cs="Arial"/>
        </w:rPr>
        <w:t>November, sharing our process and emerging ideas with both academic and artistic audiences.</w:t>
      </w:r>
      <w:r w:rsidR="226B61CC" w:rsidRPr="3FE2CE04">
        <w:rPr>
          <w:rFonts w:ascii="Arial" w:eastAsia="Arial" w:hAnsi="Arial" w:cs="Arial"/>
        </w:rPr>
        <w:t xml:space="preserve"> </w:t>
      </w:r>
      <w:r w:rsidRPr="3FE2CE04">
        <w:rPr>
          <w:rFonts w:ascii="Arial" w:eastAsia="Arial" w:hAnsi="Arial" w:cs="Arial"/>
        </w:rPr>
        <w:t>This provided an important opportunity to articulate the research publicly and test its resonance.</w:t>
      </w:r>
    </w:p>
    <w:p w14:paraId="0BFC00F5" w14:textId="327417B9" w:rsidR="009A1C78" w:rsidRDefault="5731C179" w:rsidP="7D309D4A">
      <w:pPr>
        <w:rPr>
          <w:rFonts w:ascii="Arial" w:eastAsia="Arial" w:hAnsi="Arial" w:cs="Arial"/>
        </w:rPr>
      </w:pPr>
      <w:r w:rsidRPr="3FE2CE04">
        <w:rPr>
          <w:rFonts w:ascii="Arial" w:eastAsia="Arial" w:hAnsi="Arial" w:cs="Arial"/>
        </w:rPr>
        <w:t>I have also integrated aspects of the research and studio methodologies developed during the</w:t>
      </w:r>
      <w:r w:rsidR="111681D1" w:rsidRPr="3FE2CE04">
        <w:rPr>
          <w:rFonts w:ascii="Arial" w:eastAsia="Arial" w:hAnsi="Arial" w:cs="Arial"/>
        </w:rPr>
        <w:t xml:space="preserve"> </w:t>
      </w:r>
      <w:r w:rsidRPr="3FE2CE04">
        <w:rPr>
          <w:rFonts w:ascii="Arial" w:eastAsia="Arial" w:hAnsi="Arial" w:cs="Arial"/>
        </w:rPr>
        <w:t>residency into my teaching at the Northern School of Contemporary Dance. In this way, the</w:t>
      </w:r>
      <w:r w:rsidR="1894945B" w:rsidRPr="3FE2CE04">
        <w:rPr>
          <w:rFonts w:ascii="Arial" w:eastAsia="Arial" w:hAnsi="Arial" w:cs="Arial"/>
        </w:rPr>
        <w:t xml:space="preserve"> </w:t>
      </w:r>
      <w:r w:rsidRPr="3FE2CE04">
        <w:rPr>
          <w:rFonts w:ascii="Arial" w:eastAsia="Arial" w:hAnsi="Arial" w:cs="Arial"/>
        </w:rPr>
        <w:t>learning from the trip directly benefits students and emerging artists. Looking ahead, the</w:t>
      </w:r>
      <w:r w:rsidR="1FCC27F2" w:rsidRPr="3FE2CE04">
        <w:rPr>
          <w:rFonts w:ascii="Arial" w:eastAsia="Arial" w:hAnsi="Arial" w:cs="Arial"/>
        </w:rPr>
        <w:t xml:space="preserve"> </w:t>
      </w:r>
      <w:r w:rsidRPr="3FE2CE04">
        <w:rPr>
          <w:rFonts w:ascii="Arial" w:eastAsia="Arial" w:hAnsi="Arial" w:cs="Arial"/>
        </w:rPr>
        <w:t xml:space="preserve">relationships and ideas developed through the residency </w:t>
      </w:r>
      <w:r w:rsidRPr="3FE2CE04">
        <w:rPr>
          <w:rFonts w:ascii="Arial" w:eastAsia="Arial" w:hAnsi="Arial" w:cs="Arial"/>
        </w:rPr>
        <w:lastRenderedPageBreak/>
        <w:t>will continue to inform future projects,</w:t>
      </w:r>
      <w:r w:rsidR="02ED47DD" w:rsidRPr="3FE2CE04">
        <w:rPr>
          <w:rFonts w:ascii="Arial" w:eastAsia="Arial" w:hAnsi="Arial" w:cs="Arial"/>
        </w:rPr>
        <w:t xml:space="preserve"> </w:t>
      </w:r>
      <w:r w:rsidRPr="3FE2CE04">
        <w:rPr>
          <w:rFonts w:ascii="Arial" w:eastAsia="Arial" w:hAnsi="Arial" w:cs="Arial"/>
        </w:rPr>
        <w:t>writing and collaborative work, ensuring that the impact of the trip extends beyond the period of</w:t>
      </w:r>
      <w:r w:rsidR="13343CC7" w:rsidRPr="3FE2CE04">
        <w:rPr>
          <w:rFonts w:ascii="Arial" w:eastAsia="Arial" w:hAnsi="Arial" w:cs="Arial"/>
        </w:rPr>
        <w:t xml:space="preserve"> </w:t>
      </w:r>
      <w:r w:rsidRPr="3FE2CE04">
        <w:rPr>
          <w:rFonts w:ascii="Arial" w:eastAsia="Arial" w:hAnsi="Arial" w:cs="Arial"/>
        </w:rPr>
        <w:t>travel.</w:t>
      </w:r>
    </w:p>
    <w:p w14:paraId="0B626AF6" w14:textId="20F9A5F8" w:rsidR="009A1C78" w:rsidRDefault="5731C179" w:rsidP="3FE2CE04">
      <w:pPr>
        <w:rPr>
          <w:rFonts w:ascii="Arial" w:eastAsia="Arial" w:hAnsi="Arial" w:cs="Arial"/>
          <w:b/>
          <w:bCs/>
        </w:rPr>
      </w:pPr>
      <w:r w:rsidRPr="3FE2CE04">
        <w:rPr>
          <w:rFonts w:ascii="Arial" w:eastAsia="Arial" w:hAnsi="Arial" w:cs="Arial"/>
          <w:b/>
          <w:bCs/>
        </w:rPr>
        <w:t>Do you have any suggestions which could help future Awardees?</w:t>
      </w:r>
    </w:p>
    <w:p w14:paraId="5E5787A5" w14:textId="0D9FFAEF" w:rsidR="009A1C78" w:rsidRDefault="5731C179" w:rsidP="7D309D4A">
      <w:pPr>
        <w:rPr>
          <w:rFonts w:ascii="Arial" w:eastAsia="Arial" w:hAnsi="Arial" w:cs="Arial"/>
        </w:rPr>
      </w:pPr>
      <w:r w:rsidRPr="3FE2CE04">
        <w:rPr>
          <w:rFonts w:ascii="Arial" w:eastAsia="Arial" w:hAnsi="Arial" w:cs="Arial"/>
        </w:rPr>
        <w:t xml:space="preserve">My advice to future Awardees is to </w:t>
      </w:r>
      <w:proofErr w:type="gramStart"/>
      <w:r w:rsidRPr="3FE2CE04">
        <w:rPr>
          <w:rFonts w:ascii="Arial" w:eastAsia="Arial" w:hAnsi="Arial" w:cs="Arial"/>
        </w:rPr>
        <w:t>make contact with</w:t>
      </w:r>
      <w:proofErr w:type="gramEnd"/>
      <w:r w:rsidRPr="3FE2CE04">
        <w:rPr>
          <w:rFonts w:ascii="Arial" w:eastAsia="Arial" w:hAnsi="Arial" w:cs="Arial"/>
        </w:rPr>
        <w:t xml:space="preserve"> artists ahead of travelling and to prioritise</w:t>
      </w:r>
      <w:r w:rsidR="1C2BF80C" w:rsidRPr="3FE2CE04">
        <w:rPr>
          <w:rFonts w:ascii="Arial" w:eastAsia="Arial" w:hAnsi="Arial" w:cs="Arial"/>
        </w:rPr>
        <w:t xml:space="preserve"> </w:t>
      </w:r>
      <w:r w:rsidRPr="3FE2CE04">
        <w:rPr>
          <w:rFonts w:ascii="Arial" w:eastAsia="Arial" w:hAnsi="Arial" w:cs="Arial"/>
        </w:rPr>
        <w:t>informal conversations once you arrive. Artists are often generous with their time and open to</w:t>
      </w:r>
      <w:r w:rsidR="583749A6" w:rsidRPr="3FE2CE04">
        <w:rPr>
          <w:rFonts w:ascii="Arial" w:eastAsia="Arial" w:hAnsi="Arial" w:cs="Arial"/>
        </w:rPr>
        <w:t xml:space="preserve"> </w:t>
      </w:r>
      <w:r w:rsidRPr="3FE2CE04">
        <w:rPr>
          <w:rFonts w:ascii="Arial" w:eastAsia="Arial" w:hAnsi="Arial" w:cs="Arial"/>
        </w:rPr>
        <w:t>exchange, and some of the most valuable connections happen outside formal studio settings.</w:t>
      </w:r>
      <w:r w:rsidR="1BDE2864" w:rsidRPr="3FE2CE04">
        <w:rPr>
          <w:rFonts w:ascii="Arial" w:eastAsia="Arial" w:hAnsi="Arial" w:cs="Arial"/>
        </w:rPr>
        <w:t xml:space="preserve"> </w:t>
      </w:r>
      <w:r w:rsidRPr="3FE2CE04">
        <w:rPr>
          <w:rFonts w:ascii="Arial" w:eastAsia="Arial" w:hAnsi="Arial" w:cs="Arial"/>
        </w:rPr>
        <w:t>Taking time to meet for coffee, talk openly and follow curiosity can greatly enrich the experience</w:t>
      </w:r>
      <w:r w:rsidR="4A065040" w:rsidRPr="3FE2CE04">
        <w:rPr>
          <w:rFonts w:ascii="Arial" w:eastAsia="Arial" w:hAnsi="Arial" w:cs="Arial"/>
        </w:rPr>
        <w:t xml:space="preserve"> </w:t>
      </w:r>
      <w:r w:rsidRPr="3FE2CE04">
        <w:rPr>
          <w:rFonts w:ascii="Arial" w:eastAsia="Arial" w:hAnsi="Arial" w:cs="Arial"/>
        </w:rPr>
        <w:t>and help maximise the impact of the trip.</w:t>
      </w:r>
    </w:p>
    <w:p w14:paraId="3CB27EF4" w14:textId="36FEEDB9" w:rsidR="3FE2CE04" w:rsidRDefault="3FE2CE04" w:rsidP="3FE2CE04">
      <w:pPr>
        <w:rPr>
          <w:rFonts w:ascii="Arial" w:eastAsia="Arial" w:hAnsi="Arial" w:cs="Arial"/>
        </w:rPr>
      </w:pPr>
    </w:p>
    <w:p w14:paraId="7249FD69" w14:textId="494C81CF" w:rsidR="671633A5" w:rsidRDefault="671633A5" w:rsidP="3FE2CE04">
      <w:r w:rsidRPr="6F75A13F">
        <w:rPr>
          <w:rFonts w:ascii="Arial" w:eastAsia="Arial" w:hAnsi="Arial" w:cs="Arial"/>
        </w:rPr>
        <w:t xml:space="preserve">Dancers in the Photos: Rufi Oswald and Joseph Mercier  </w:t>
      </w:r>
    </w:p>
    <w:p w14:paraId="467FB44F" w14:textId="4DDCE42B" w:rsidR="3FE2CE04" w:rsidRDefault="6F75A13F" w:rsidP="3FE2CE04">
      <w:r>
        <w:rPr>
          <w:noProof/>
        </w:rPr>
        <w:drawing>
          <wp:anchor distT="0" distB="0" distL="114300" distR="114300" simplePos="0" relativeHeight="251657216" behindDoc="0" locked="0" layoutInCell="1" allowOverlap="1" wp14:anchorId="3008D96A" wp14:editId="437886E8">
            <wp:simplePos x="0" y="0"/>
            <wp:positionH relativeFrom="column">
              <wp:align>left</wp:align>
            </wp:positionH>
            <wp:positionV relativeFrom="paragraph">
              <wp:posOffset>0</wp:posOffset>
            </wp:positionV>
            <wp:extent cx="5648325" cy="5724525"/>
            <wp:effectExtent l="0" t="0" r="9525" b="9525"/>
            <wp:wrapTopAndBottom/>
            <wp:docPr id="8344603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55277" name="Picture 1050955277"/>
                    <pic:cNvPicPr/>
                  </pic:nvPicPr>
                  <pic:blipFill>
                    <a:blip r:embed="rId7">
                      <a:extLst>
                        <a:ext uri="{28A0092B-C50C-407E-A947-70E740481C1C}">
                          <a14:useLocalDpi xmlns:a14="http://schemas.microsoft.com/office/drawing/2010/main"/>
                        </a:ext>
                      </a:extLst>
                    </a:blip>
                    <a:stretch>
                      <a:fillRect/>
                    </a:stretch>
                  </pic:blipFill>
                  <pic:spPr>
                    <a:xfrm>
                      <a:off x="0" y="0"/>
                      <a:ext cx="5648325" cy="5724525"/>
                    </a:xfrm>
                    <a:prstGeom prst="rect">
                      <a:avLst/>
                    </a:prstGeom>
                  </pic:spPr>
                </pic:pic>
              </a:graphicData>
            </a:graphic>
            <wp14:sizeRelH relativeFrom="page">
              <wp14:pctWidth>0</wp14:pctWidth>
            </wp14:sizeRelH>
            <wp14:sizeRelV relativeFrom="page">
              <wp14:pctHeight>0</wp14:pctHeight>
            </wp14:sizeRelV>
          </wp:anchor>
        </w:drawing>
      </w:r>
    </w:p>
    <w:p w14:paraId="0604C1B5" w14:textId="5705A4F4" w:rsidR="3FE2CE04" w:rsidRDefault="3FE2CE04" w:rsidP="3FE2CE04">
      <w:pPr>
        <w:rPr>
          <w:rFonts w:ascii="Arial" w:eastAsia="Arial" w:hAnsi="Arial" w:cs="Arial"/>
        </w:rPr>
      </w:pPr>
      <w:r>
        <w:rPr>
          <w:noProof/>
        </w:rPr>
        <w:lastRenderedPageBreak/>
        <w:drawing>
          <wp:anchor distT="0" distB="0" distL="114300" distR="114300" simplePos="0" relativeHeight="251658240" behindDoc="0" locked="0" layoutInCell="1" allowOverlap="1" wp14:anchorId="42C41878" wp14:editId="3BC0B841">
            <wp:simplePos x="0" y="0"/>
            <wp:positionH relativeFrom="column">
              <wp:align>left</wp:align>
            </wp:positionH>
            <wp:positionV relativeFrom="paragraph">
              <wp:posOffset>0</wp:posOffset>
            </wp:positionV>
            <wp:extent cx="3857625" cy="5724525"/>
            <wp:effectExtent l="0" t="0" r="9525" b="9525"/>
            <wp:wrapTopAndBottom/>
            <wp:docPr id="19848096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09613" name="Picture 1984809613"/>
                    <pic:cNvPicPr/>
                  </pic:nvPicPr>
                  <pic:blipFill>
                    <a:blip r:embed="rId8">
                      <a:extLst>
                        <a:ext uri="{28A0092B-C50C-407E-A947-70E740481C1C}">
                          <a14:useLocalDpi xmlns:a14="http://schemas.microsoft.com/office/drawing/2010/main"/>
                        </a:ext>
                      </a:extLst>
                    </a:blip>
                    <a:stretch>
                      <a:fillRect/>
                    </a:stretch>
                  </pic:blipFill>
                  <pic:spPr>
                    <a:xfrm>
                      <a:off x="0" y="0"/>
                      <a:ext cx="3857625" cy="5724525"/>
                    </a:xfrm>
                    <a:prstGeom prst="rect">
                      <a:avLst/>
                    </a:prstGeom>
                  </pic:spPr>
                </pic:pic>
              </a:graphicData>
            </a:graphic>
            <wp14:sizeRelH relativeFrom="page">
              <wp14:pctWidth>0</wp14:pctWidth>
            </wp14:sizeRelH>
            <wp14:sizeRelV relativeFrom="page">
              <wp14:pctHeight>0</wp14:pctHeight>
            </wp14:sizeRelV>
          </wp:anchor>
        </w:drawing>
      </w:r>
    </w:p>
    <w:sectPr w:rsidR="3FE2CE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8C4F7"/>
    <w:rsid w:val="003C6E75"/>
    <w:rsid w:val="007A3F09"/>
    <w:rsid w:val="0096706A"/>
    <w:rsid w:val="009A1C78"/>
    <w:rsid w:val="00C07E9F"/>
    <w:rsid w:val="02ED47DD"/>
    <w:rsid w:val="04938ACF"/>
    <w:rsid w:val="08EF78BA"/>
    <w:rsid w:val="0B12526E"/>
    <w:rsid w:val="0E16F2FD"/>
    <w:rsid w:val="111681D1"/>
    <w:rsid w:val="13343CC7"/>
    <w:rsid w:val="13A21628"/>
    <w:rsid w:val="16991DB1"/>
    <w:rsid w:val="17BF2DA4"/>
    <w:rsid w:val="18250582"/>
    <w:rsid w:val="1894945B"/>
    <w:rsid w:val="1BDE2864"/>
    <w:rsid w:val="1C2BF80C"/>
    <w:rsid w:val="1E1E3DC2"/>
    <w:rsid w:val="1F15EAB8"/>
    <w:rsid w:val="1F8683AC"/>
    <w:rsid w:val="1FCC27F2"/>
    <w:rsid w:val="226B61CC"/>
    <w:rsid w:val="238D19D4"/>
    <w:rsid w:val="244C6877"/>
    <w:rsid w:val="2658F6AA"/>
    <w:rsid w:val="296900C4"/>
    <w:rsid w:val="29E1B921"/>
    <w:rsid w:val="2D73A28E"/>
    <w:rsid w:val="3204F4BA"/>
    <w:rsid w:val="331EC016"/>
    <w:rsid w:val="334D2C5E"/>
    <w:rsid w:val="33BBABF5"/>
    <w:rsid w:val="3BBCB32A"/>
    <w:rsid w:val="3FE2CE04"/>
    <w:rsid w:val="4161C8FB"/>
    <w:rsid w:val="426CC5E0"/>
    <w:rsid w:val="43129F8F"/>
    <w:rsid w:val="4586AF2D"/>
    <w:rsid w:val="458B77A2"/>
    <w:rsid w:val="45B55B3A"/>
    <w:rsid w:val="47492622"/>
    <w:rsid w:val="4A065040"/>
    <w:rsid w:val="4D8F7A26"/>
    <w:rsid w:val="4DE8C4F7"/>
    <w:rsid w:val="51E7FF1A"/>
    <w:rsid w:val="52633FC0"/>
    <w:rsid w:val="555C4ED2"/>
    <w:rsid w:val="5731C179"/>
    <w:rsid w:val="583749A6"/>
    <w:rsid w:val="5A0DCE28"/>
    <w:rsid w:val="5A15C996"/>
    <w:rsid w:val="5A889E65"/>
    <w:rsid w:val="5BD6F60F"/>
    <w:rsid w:val="62F8A4D8"/>
    <w:rsid w:val="6401CB86"/>
    <w:rsid w:val="671633A5"/>
    <w:rsid w:val="67F23FF6"/>
    <w:rsid w:val="68875685"/>
    <w:rsid w:val="68A5325B"/>
    <w:rsid w:val="6B2DBEAF"/>
    <w:rsid w:val="6B72E412"/>
    <w:rsid w:val="6EF0E2B6"/>
    <w:rsid w:val="6F75A13F"/>
    <w:rsid w:val="712FAE73"/>
    <w:rsid w:val="7233F7EA"/>
    <w:rsid w:val="72D10AC3"/>
    <w:rsid w:val="7481EA5C"/>
    <w:rsid w:val="74F58DA3"/>
    <w:rsid w:val="7868A34A"/>
    <w:rsid w:val="7982376D"/>
    <w:rsid w:val="79BF83CC"/>
    <w:rsid w:val="7AE6E6D5"/>
    <w:rsid w:val="7D309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C4F7"/>
  <w15:chartTrackingRefBased/>
  <w15:docId w15:val="{5B211A4A-5DF5-4197-9A1F-87C08F86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7c52fd-5921-432b-bc75-84aaeb6d9a60">
      <Terms xmlns="http://schemas.microsoft.com/office/infopath/2007/PartnerControls"/>
    </lcf76f155ced4ddcb4097134ff3c332f>
    <TaxCatchAll xmlns="1c5b08f5-de50-44c1-863e-069d8b6be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8343A22A8E444AE2078C1CA501AE2" ma:contentTypeVersion="13" ma:contentTypeDescription="Create a new document." ma:contentTypeScope="" ma:versionID="8e6f8bb056bf4008a168620b9b4c8f29">
  <xsd:schema xmlns:xsd="http://www.w3.org/2001/XMLSchema" xmlns:xs="http://www.w3.org/2001/XMLSchema" xmlns:p="http://schemas.microsoft.com/office/2006/metadata/properties" xmlns:ns2="737c52fd-5921-432b-bc75-84aaeb6d9a60" xmlns:ns3="1c5b08f5-de50-44c1-863e-069d8b6be1fd" targetNamespace="http://schemas.microsoft.com/office/2006/metadata/properties" ma:root="true" ma:fieldsID="8dd2ecb8eaa1ac0545c428186f25f040" ns2:_="" ns3:_="">
    <xsd:import namespace="737c52fd-5921-432b-bc75-84aaeb6d9a60"/>
    <xsd:import namespace="1c5b08f5-de50-44c1-863e-069d8b6be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c52fd-5921-432b-bc75-84aaeb6d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292563-505d-4b58-909b-0f42379e9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b08f5-de50-44c1-863e-069d8b6be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b6277-1328-4407-b7e9-98ca4b9cdc41}" ma:internalName="TaxCatchAll" ma:showField="CatchAllData" ma:web="1c5b08f5-de50-44c1-863e-069d8b6be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E88E-9208-4AF6-9075-CC193E198D2D}">
  <ds:schemaRefs>
    <ds:schemaRef ds:uri="http://schemas.microsoft.com/office/2006/metadata/properties"/>
    <ds:schemaRef ds:uri="http://schemas.microsoft.com/office/infopath/2007/PartnerControls"/>
    <ds:schemaRef ds:uri="737c52fd-5921-432b-bc75-84aaeb6d9a60"/>
    <ds:schemaRef ds:uri="1c5b08f5-de50-44c1-863e-069d8b6be1fd"/>
  </ds:schemaRefs>
</ds:datastoreItem>
</file>

<file path=customXml/itemProps2.xml><?xml version="1.0" encoding="utf-8"?>
<ds:datastoreItem xmlns:ds="http://schemas.openxmlformats.org/officeDocument/2006/customXml" ds:itemID="{24EE8551-F825-4597-871F-CC58B4331EA5}">
  <ds:schemaRefs>
    <ds:schemaRef ds:uri="http://schemas.microsoft.com/sharepoint/v3/contenttype/forms"/>
  </ds:schemaRefs>
</ds:datastoreItem>
</file>

<file path=customXml/itemProps3.xml><?xml version="1.0" encoding="utf-8"?>
<ds:datastoreItem xmlns:ds="http://schemas.openxmlformats.org/officeDocument/2006/customXml" ds:itemID="{98C2641F-F1B9-48CB-8B4D-B12C16D7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c52fd-5921-432b-bc75-84aaeb6d9a60"/>
    <ds:schemaRef ds:uri="1c5b08f5-de50-44c1-863e-069d8b6be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Halford</dc:creator>
  <cp:keywords/>
  <dc:description/>
  <cp:lastModifiedBy>Sophie Halford</cp:lastModifiedBy>
  <cp:revision>7</cp:revision>
  <dcterms:created xsi:type="dcterms:W3CDTF">2026-01-02T14:03:00Z</dcterms:created>
  <dcterms:modified xsi:type="dcterms:W3CDTF">2026-01-02T14:52:00Z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0x010100C658343A22A8E444AE2078C1CA501AE2</vt:lpwstr>
  </property>
  <property fmtid="{D5CDD505-2E9C-101B-9397-08002B2CF9AE}" pid="3" name="MediaServiceImageTags">
    <vt:lpwstr/>
  </property>
</Properties>
</file>