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39F63" w14:textId="77777777" w:rsidR="0002016C" w:rsidRPr="003947FA" w:rsidRDefault="004046AE">
      <w:pPr>
        <w:rPr>
          <w:b/>
          <w:sz w:val="28"/>
        </w:rPr>
      </w:pPr>
      <w:r w:rsidRPr="003947FA">
        <w:rPr>
          <w:b/>
          <w:sz w:val="28"/>
        </w:rPr>
        <w:t>Lisa Ullmann Travelling Scholarship Fund</w:t>
      </w:r>
    </w:p>
    <w:p w14:paraId="1B568444" w14:textId="77777777" w:rsidR="004046AE" w:rsidRPr="003947FA" w:rsidRDefault="00A00FD1">
      <w:pPr>
        <w:rPr>
          <w:b/>
        </w:rPr>
      </w:pPr>
      <w:r>
        <w:rPr>
          <w:b/>
        </w:rPr>
        <w:t>BUDGET TEMPLATE</w:t>
      </w:r>
    </w:p>
    <w:p w14:paraId="611CDC60" w14:textId="77777777" w:rsidR="001F363F" w:rsidRDefault="004046AE">
      <w:r>
        <w:t xml:space="preserve">Please fill in the budget template below as part of your application.  </w:t>
      </w:r>
      <w:r w:rsidR="001F363F">
        <w:t xml:space="preserve">We require information on the </w:t>
      </w:r>
      <w:r w:rsidR="001F363F" w:rsidRPr="001F363F">
        <w:rPr>
          <w:b/>
        </w:rPr>
        <w:t>total costs</w:t>
      </w:r>
      <w:r w:rsidR="001F363F">
        <w:t xml:space="preserve"> of your project, including those elements which LUTSF does not fund, so that we can assess the likelihood of your project taking place.  </w:t>
      </w:r>
      <w:r>
        <w:t xml:space="preserve">Applications without </w:t>
      </w:r>
      <w:r w:rsidR="001F363F">
        <w:t xml:space="preserve">full </w:t>
      </w:r>
      <w:r>
        <w:t>budget information will not be eligible for consideration by the panel</w:t>
      </w:r>
      <w:r w:rsidR="00944239">
        <w:t>.</w:t>
      </w:r>
    </w:p>
    <w:p w14:paraId="2B3F2724" w14:textId="77777777" w:rsidR="004046AE" w:rsidRDefault="004046AE">
      <w:r w:rsidRPr="003947FA">
        <w:rPr>
          <w:b/>
        </w:rPr>
        <w:t>Please read the following before completing the budget template</w:t>
      </w:r>
      <w:r>
        <w:t xml:space="preserve">.  </w:t>
      </w:r>
    </w:p>
    <w:p w14:paraId="30CD68DF" w14:textId="77777777" w:rsidR="003947FA" w:rsidRDefault="00A00FD1" w:rsidP="001F363F">
      <w:pPr>
        <w:pStyle w:val="ListParagraph"/>
        <w:numPr>
          <w:ilvl w:val="0"/>
          <w:numId w:val="1"/>
        </w:numPr>
      </w:pPr>
      <w:r>
        <w:t>For expenditure (a) and (b) below, p</w:t>
      </w:r>
      <w:r w:rsidR="003947FA">
        <w:t xml:space="preserve">lease provide </w:t>
      </w:r>
      <w:r w:rsidR="001F363F" w:rsidRPr="001F363F">
        <w:rPr>
          <w:b/>
        </w:rPr>
        <w:t xml:space="preserve">screenshots of on-line quotes </w:t>
      </w:r>
      <w:r w:rsidR="001F363F" w:rsidRPr="001F363F">
        <w:t>or</w:t>
      </w:r>
      <w:r w:rsidR="001F363F" w:rsidRPr="001F363F">
        <w:rPr>
          <w:b/>
        </w:rPr>
        <w:t xml:space="preserve"> digital quotes</w:t>
      </w:r>
      <w:r w:rsidR="003947FA" w:rsidRPr="001F363F">
        <w:rPr>
          <w:b/>
        </w:rPr>
        <w:t xml:space="preserve"> from travel a</w:t>
      </w:r>
      <w:r w:rsidR="001F363F" w:rsidRPr="001F363F">
        <w:rPr>
          <w:b/>
        </w:rPr>
        <w:t xml:space="preserve">gents </w:t>
      </w:r>
      <w:r w:rsidR="003947FA">
        <w:t>to show how you hav</w:t>
      </w:r>
      <w:bookmarkStart w:id="0" w:name="_GoBack"/>
      <w:bookmarkEnd w:id="0"/>
      <w:r w:rsidR="003947FA">
        <w:t>e obtained costings for the travel costs you are applying to LUTSF to support.  We cannot consider applications without these quotes.</w:t>
      </w:r>
    </w:p>
    <w:p w14:paraId="533CEFDA" w14:textId="77777777" w:rsidR="003947FA" w:rsidRDefault="00944239" w:rsidP="001F363F">
      <w:pPr>
        <w:pStyle w:val="ListParagraph"/>
        <w:numPr>
          <w:ilvl w:val="0"/>
          <w:numId w:val="1"/>
        </w:numPr>
      </w:pPr>
      <w:r>
        <w:t xml:space="preserve">Please round all expenditure up to the nearest pound and income down to the nearest pound.  </w:t>
      </w:r>
    </w:p>
    <w:p w14:paraId="63CA6AEA" w14:textId="77777777" w:rsidR="00944239" w:rsidRDefault="00944239" w:rsidP="001F363F">
      <w:pPr>
        <w:pStyle w:val="ListParagraph"/>
        <w:numPr>
          <w:ilvl w:val="0"/>
          <w:numId w:val="1"/>
        </w:numPr>
      </w:pPr>
      <w:r>
        <w:t>Please identify income which is confirmed or unconfirmed</w:t>
      </w:r>
      <w:r w:rsidR="003947FA">
        <w:t xml:space="preserve"> in the relevant column in the income section.</w:t>
      </w:r>
    </w:p>
    <w:p w14:paraId="7BB98D62" w14:textId="76369EC2" w:rsidR="003947FA" w:rsidRDefault="00A00FD1" w:rsidP="00A7428B">
      <w:pPr>
        <w:pStyle w:val="ListParagraph"/>
        <w:numPr>
          <w:ilvl w:val="0"/>
          <w:numId w:val="1"/>
        </w:numPr>
      </w:pPr>
      <w:r>
        <w:t>Remember, you can only apply to LUTSF for expenditure which falls into (a) or (b) below.</w:t>
      </w:r>
    </w:p>
    <w:tbl>
      <w:tblPr>
        <w:tblW w:w="1056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7231"/>
        <w:gridCol w:w="1260"/>
        <w:gridCol w:w="2070"/>
      </w:tblGrid>
      <w:tr w:rsidR="00611CE8" w:rsidRPr="00611CE8" w14:paraId="53A265C4" w14:textId="77777777" w:rsidTr="00CB25E5">
        <w:trPr>
          <w:trHeight w:val="290"/>
        </w:trPr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EEE0" w14:textId="77777777" w:rsidR="00611CE8" w:rsidRDefault="003947FA" w:rsidP="0061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EXPENDITURE</w:t>
            </w:r>
          </w:p>
          <w:p w14:paraId="65E5CE08" w14:textId="77777777" w:rsidR="00A00FD1" w:rsidRPr="00611CE8" w:rsidRDefault="00A00FD1" w:rsidP="0061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EDC3" w14:textId="77777777" w:rsidR="00611CE8" w:rsidRPr="00611CE8" w:rsidRDefault="003947FA" w:rsidP="0039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947FA">
              <w:rPr>
                <w:rFonts w:ascii="Calibri" w:hAnsi="Calibri" w:cs="Calibri"/>
                <w:b/>
                <w:color w:val="000000"/>
              </w:rPr>
              <w:t>Amount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180C" w14:textId="77777777" w:rsidR="00611CE8" w:rsidRPr="00611CE8" w:rsidRDefault="00611CE8" w:rsidP="00944239">
            <w:pPr>
              <w:tabs>
                <w:tab w:val="decimal" w:pos="6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11CE8" w:rsidRPr="00611CE8" w14:paraId="011EB39B" w14:textId="77777777" w:rsidTr="00CB25E5">
        <w:trPr>
          <w:trHeight w:val="290"/>
        </w:trPr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EF24" w14:textId="77777777" w:rsidR="00611CE8" w:rsidRPr="00611CE8" w:rsidRDefault="00A00FD1" w:rsidP="0061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(a) </w:t>
            </w:r>
            <w:r w:rsidR="001F363F" w:rsidRPr="001F363F">
              <w:rPr>
                <w:rFonts w:ascii="Calibri" w:hAnsi="Calibri" w:cs="Calibri"/>
                <w:b/>
                <w:color w:val="000000"/>
              </w:rPr>
              <w:t>Return travel from your main departure point to your main destination point</w:t>
            </w:r>
            <w:r w:rsidR="001F363F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="001F363F">
              <w:rPr>
                <w:rFonts w:ascii="Calibri" w:hAnsi="Calibri" w:cs="Calibri"/>
                <w:color w:val="000000"/>
              </w:rPr>
              <w:t>eg</w:t>
            </w:r>
            <w:proofErr w:type="spellEnd"/>
            <w:r w:rsidR="001F363F">
              <w:rPr>
                <w:rFonts w:ascii="Calibri" w:hAnsi="Calibri" w:cs="Calibri"/>
                <w:color w:val="000000"/>
              </w:rPr>
              <w:t xml:space="preserve"> air, ferry, coach, rail fares).  </w:t>
            </w:r>
            <w:r w:rsidR="001F363F" w:rsidRPr="001F363F">
              <w:rPr>
                <w:rFonts w:ascii="Calibri" w:hAnsi="Calibri" w:cs="Calibri"/>
                <w:color w:val="000000"/>
              </w:rPr>
              <w:t xml:space="preserve">Please state your journey </w:t>
            </w:r>
            <w:r w:rsidR="001F363F">
              <w:rPr>
                <w:rFonts w:ascii="Calibri" w:hAnsi="Calibri" w:cs="Calibri"/>
                <w:color w:val="000000"/>
              </w:rPr>
              <w:t xml:space="preserve">and type </w:t>
            </w:r>
            <w:proofErr w:type="spellStart"/>
            <w:r w:rsidR="001F363F" w:rsidRPr="001F363F">
              <w:rPr>
                <w:rFonts w:ascii="Calibri" w:hAnsi="Calibri" w:cs="Calibri"/>
                <w:color w:val="000000"/>
              </w:rPr>
              <w:t>eg</w:t>
            </w:r>
            <w:proofErr w:type="spellEnd"/>
            <w:r w:rsidR="001F363F" w:rsidRPr="001F363F">
              <w:rPr>
                <w:rFonts w:ascii="Calibri" w:hAnsi="Calibri" w:cs="Calibri"/>
                <w:color w:val="000000"/>
              </w:rPr>
              <w:t xml:space="preserve"> </w:t>
            </w:r>
            <w:r w:rsidR="001F363F">
              <w:rPr>
                <w:rFonts w:ascii="Calibri" w:hAnsi="Calibri" w:cs="Calibri"/>
                <w:color w:val="000000"/>
              </w:rPr>
              <w:t xml:space="preserve">Return Flight, </w:t>
            </w:r>
            <w:r w:rsidR="001F363F" w:rsidRPr="001F363F">
              <w:rPr>
                <w:rFonts w:ascii="Calibri" w:hAnsi="Calibri" w:cs="Calibri"/>
                <w:color w:val="000000"/>
              </w:rPr>
              <w:t>Gatwick to Stockholm airports.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BF62" w14:textId="1A6BCB13" w:rsidR="00CB25E5" w:rsidRDefault="00944239" w:rsidP="000D3F79">
            <w:pPr>
              <w:tabs>
                <w:tab w:val="decimal" w:pos="5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</w:t>
            </w:r>
            <w:r w:rsidR="00F552B6">
              <w:rPr>
                <w:rFonts w:ascii="Calibri" w:hAnsi="Calibri" w:cs="Calibri"/>
                <w:color w:val="000000"/>
              </w:rPr>
              <w:t xml:space="preserve"> </w:t>
            </w:r>
            <w:r w:rsidR="00973FC6">
              <w:rPr>
                <w:rFonts w:ascii="Calibri" w:hAnsi="Calibri" w:cs="Calibri"/>
                <w:color w:val="000000"/>
              </w:rPr>
              <w:t>99</w:t>
            </w:r>
            <w:r w:rsidR="00F552B6">
              <w:rPr>
                <w:rFonts w:ascii="Calibri" w:hAnsi="Calibri" w:cs="Calibri"/>
                <w:color w:val="000000"/>
              </w:rPr>
              <w:t>8</w:t>
            </w:r>
          </w:p>
          <w:p w14:paraId="28B0F0E0" w14:textId="33889F5C" w:rsidR="00CB25E5" w:rsidRPr="00611CE8" w:rsidRDefault="00CB25E5" w:rsidP="00CB25E5">
            <w:pPr>
              <w:tabs>
                <w:tab w:val="decimal" w:pos="5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(Current flight costs form BA)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8F14" w14:textId="1A1AF161" w:rsidR="00611CE8" w:rsidRPr="00611CE8" w:rsidRDefault="003250B6" w:rsidP="00944239">
            <w:pPr>
              <w:tabs>
                <w:tab w:val="decimal" w:pos="6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International Return flight, direct, economy </w:t>
            </w:r>
            <w:r w:rsidR="00055486">
              <w:rPr>
                <w:rFonts w:ascii="Calibri" w:hAnsi="Calibri" w:cs="Calibri"/>
                <w:color w:val="000000"/>
              </w:rPr>
              <w:t xml:space="preserve">Heathrow </w:t>
            </w:r>
            <w:r>
              <w:rPr>
                <w:rFonts w:ascii="Calibri" w:hAnsi="Calibri" w:cs="Calibri"/>
                <w:color w:val="000000"/>
              </w:rPr>
              <w:t>- Tokyo</w:t>
            </w:r>
          </w:p>
        </w:tc>
      </w:tr>
      <w:tr w:rsidR="001F363F" w:rsidRPr="00611CE8" w14:paraId="11BDF045" w14:textId="77777777" w:rsidTr="00CB25E5">
        <w:trPr>
          <w:trHeight w:val="290"/>
        </w:trPr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03C6" w14:textId="5DDE0CA0" w:rsidR="001F363F" w:rsidRPr="00611CE8" w:rsidRDefault="00A00FD1" w:rsidP="0061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(b) </w:t>
            </w:r>
            <w:r w:rsidR="001F363F" w:rsidRPr="00A00FD1">
              <w:rPr>
                <w:rFonts w:ascii="Calibri" w:hAnsi="Calibri" w:cs="Calibri"/>
                <w:b/>
                <w:color w:val="000000"/>
              </w:rPr>
              <w:t xml:space="preserve">Return </w:t>
            </w:r>
            <w:r w:rsidR="001F363F" w:rsidRPr="00A00FD1">
              <w:rPr>
                <w:rFonts w:ascii="Calibri" w:hAnsi="Calibri" w:cs="Calibri"/>
                <w:b/>
                <w:color w:val="000000"/>
                <w:u w:val="single"/>
              </w:rPr>
              <w:t>long distance</w:t>
            </w:r>
            <w:r w:rsidR="001F363F" w:rsidRPr="00A00FD1">
              <w:rPr>
                <w:rFonts w:ascii="Calibri" w:hAnsi="Calibri" w:cs="Calibri"/>
                <w:b/>
                <w:color w:val="000000"/>
              </w:rPr>
              <w:t xml:space="preserve"> connections in your destination country</w:t>
            </w:r>
            <w:r w:rsidR="001F363F">
              <w:rPr>
                <w:rFonts w:ascii="Calibri" w:hAnsi="Calibri" w:cs="Calibri"/>
                <w:color w:val="000000"/>
              </w:rPr>
              <w:t xml:space="preserve"> (if relevant).  Please state your journey e</w:t>
            </w:r>
            <w:r w:rsidR="00452157">
              <w:rPr>
                <w:rFonts w:ascii="Calibri" w:hAnsi="Calibri" w:cs="Calibri"/>
                <w:color w:val="000000"/>
              </w:rPr>
              <w:t>.</w:t>
            </w:r>
            <w:r w:rsidR="001F363F">
              <w:rPr>
                <w:rFonts w:ascii="Calibri" w:hAnsi="Calibri" w:cs="Calibri"/>
                <w:color w:val="000000"/>
              </w:rPr>
              <w:t>g</w:t>
            </w:r>
            <w:r w:rsidR="00452157">
              <w:rPr>
                <w:rFonts w:ascii="Calibri" w:hAnsi="Calibri" w:cs="Calibri"/>
                <w:color w:val="000000"/>
              </w:rPr>
              <w:t>.</w:t>
            </w:r>
            <w:r w:rsidR="001F363F">
              <w:rPr>
                <w:rFonts w:ascii="Calibri" w:hAnsi="Calibri" w:cs="Calibri"/>
                <w:color w:val="000000"/>
              </w:rPr>
              <w:t xml:space="preserve"> Return Rail, </w:t>
            </w:r>
            <w:r>
              <w:rPr>
                <w:rFonts w:ascii="Calibri" w:hAnsi="Calibri" w:cs="Calibri"/>
                <w:color w:val="000000"/>
              </w:rPr>
              <w:t>Kolkata to Karimnagar, India</w:t>
            </w:r>
            <w:r w:rsidR="001F363F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7AD3" w14:textId="77777777" w:rsidR="001F363F" w:rsidRPr="00611CE8" w:rsidRDefault="00E72E30" w:rsidP="00944239">
            <w:pPr>
              <w:tabs>
                <w:tab w:val="decimal" w:pos="5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11CE8">
              <w:rPr>
                <w:rFonts w:ascii="Calibri" w:hAnsi="Calibri" w:cs="Calibri"/>
                <w:color w:val="000000"/>
              </w:rPr>
              <w:t>£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E953" w14:textId="77777777" w:rsidR="001F363F" w:rsidRPr="00611CE8" w:rsidRDefault="00E72E30" w:rsidP="00944239">
            <w:pPr>
              <w:tabs>
                <w:tab w:val="decimal" w:pos="6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Covered by host organisation</w:t>
            </w:r>
          </w:p>
        </w:tc>
      </w:tr>
      <w:tr w:rsidR="00611CE8" w:rsidRPr="00611CE8" w14:paraId="26FAEB57" w14:textId="77777777" w:rsidTr="00CB25E5">
        <w:trPr>
          <w:trHeight w:val="290"/>
        </w:trPr>
        <w:tc>
          <w:tcPr>
            <w:tcW w:w="7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B735BF" w14:textId="067698A1" w:rsidR="00611CE8" w:rsidRPr="00611CE8" w:rsidRDefault="00A00FD1" w:rsidP="0061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(c) </w:t>
            </w:r>
            <w:r w:rsidR="00611CE8" w:rsidRPr="00A00FD1">
              <w:rPr>
                <w:rFonts w:ascii="Calibri" w:hAnsi="Calibri" w:cs="Calibri"/>
                <w:b/>
                <w:color w:val="000000"/>
              </w:rPr>
              <w:t xml:space="preserve">Estimated </w:t>
            </w:r>
            <w:r w:rsidR="00611CE8" w:rsidRPr="00A00FD1">
              <w:rPr>
                <w:rFonts w:ascii="Calibri" w:hAnsi="Calibri" w:cs="Calibri"/>
                <w:b/>
                <w:color w:val="000000"/>
                <w:u w:val="single"/>
              </w:rPr>
              <w:t>local</w:t>
            </w:r>
            <w:r w:rsidR="00611CE8" w:rsidRPr="00A00FD1">
              <w:rPr>
                <w:rFonts w:ascii="Calibri" w:hAnsi="Calibri" w:cs="Calibri"/>
                <w:b/>
                <w:color w:val="000000"/>
              </w:rPr>
              <w:t xml:space="preserve"> travel costs</w:t>
            </w:r>
            <w:r w:rsidR="00611CE8" w:rsidRPr="00611CE8">
              <w:rPr>
                <w:rFonts w:ascii="Calibri" w:hAnsi="Calibri" w:cs="Calibri"/>
                <w:color w:val="000000"/>
              </w:rPr>
              <w:t xml:space="preserve"> (</w:t>
            </w:r>
            <w:r w:rsidR="001F363F">
              <w:rPr>
                <w:rFonts w:ascii="Calibri" w:hAnsi="Calibri" w:cs="Calibri"/>
                <w:color w:val="000000"/>
              </w:rPr>
              <w:t>e</w:t>
            </w:r>
            <w:r w:rsidR="00452157">
              <w:rPr>
                <w:rFonts w:ascii="Calibri" w:hAnsi="Calibri" w:cs="Calibri"/>
                <w:color w:val="000000"/>
              </w:rPr>
              <w:t>.</w:t>
            </w:r>
            <w:r w:rsidR="001F363F">
              <w:rPr>
                <w:rFonts w:ascii="Calibri" w:hAnsi="Calibri" w:cs="Calibri"/>
                <w:color w:val="000000"/>
              </w:rPr>
              <w:t>g</w:t>
            </w:r>
            <w:r w:rsidR="00452157">
              <w:rPr>
                <w:rFonts w:ascii="Calibri" w:hAnsi="Calibri" w:cs="Calibri"/>
                <w:color w:val="000000"/>
              </w:rPr>
              <w:t>.</w:t>
            </w:r>
            <w:r w:rsidR="001F363F">
              <w:rPr>
                <w:rFonts w:ascii="Calibri" w:hAnsi="Calibri" w:cs="Calibri"/>
                <w:color w:val="000000"/>
              </w:rPr>
              <w:t xml:space="preserve"> </w:t>
            </w:r>
            <w:r w:rsidR="00611CE8" w:rsidRPr="00611CE8">
              <w:rPr>
                <w:rFonts w:ascii="Calibri" w:hAnsi="Calibri" w:cs="Calibri"/>
                <w:color w:val="000000"/>
              </w:rPr>
              <w:t>taxis, rail, metro, local bus connections)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C073" w14:textId="77777777" w:rsidR="00611CE8" w:rsidRPr="00611CE8" w:rsidRDefault="00611CE8" w:rsidP="00944239">
            <w:pPr>
              <w:tabs>
                <w:tab w:val="decimal" w:pos="5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11CE8">
              <w:rPr>
                <w:rFonts w:ascii="Calibri" w:hAnsi="Calibri" w:cs="Calibri"/>
                <w:color w:val="000000"/>
              </w:rPr>
              <w:t>£</w:t>
            </w:r>
            <w:r w:rsidR="003250B6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AA02" w14:textId="77777777" w:rsidR="00611CE8" w:rsidRPr="00611CE8" w:rsidRDefault="00611CE8" w:rsidP="00944239">
            <w:pPr>
              <w:tabs>
                <w:tab w:val="decimal" w:pos="6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11CE8" w:rsidRPr="00611CE8" w14:paraId="4E9DBBBB" w14:textId="77777777" w:rsidTr="00CB25E5">
        <w:trPr>
          <w:trHeight w:val="290"/>
        </w:trPr>
        <w:tc>
          <w:tcPr>
            <w:tcW w:w="7231" w:type="dxa"/>
            <w:tcBorders>
              <w:left w:val="single" w:sz="4" w:space="0" w:color="auto"/>
              <w:right w:val="single" w:sz="4" w:space="0" w:color="auto"/>
            </w:tcBorders>
          </w:tcPr>
          <w:p w14:paraId="03232F91" w14:textId="77777777" w:rsidR="00611CE8" w:rsidRPr="00611CE8" w:rsidRDefault="00611CE8" w:rsidP="0061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11CE8">
              <w:rPr>
                <w:rFonts w:ascii="Calibri" w:hAnsi="Calibri" w:cs="Calibri"/>
                <w:color w:val="000000"/>
              </w:rPr>
              <w:t xml:space="preserve">* from home to </w:t>
            </w:r>
            <w:r w:rsidR="00A00FD1">
              <w:rPr>
                <w:rFonts w:ascii="Calibri" w:hAnsi="Calibri" w:cs="Calibri"/>
                <w:color w:val="000000"/>
              </w:rPr>
              <w:t xml:space="preserve">main </w:t>
            </w:r>
            <w:r w:rsidRPr="00611CE8">
              <w:rPr>
                <w:rFonts w:ascii="Calibri" w:hAnsi="Calibri" w:cs="Calibri"/>
                <w:color w:val="000000"/>
              </w:rPr>
              <w:t>departure point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81AC" w14:textId="77777777" w:rsidR="00611CE8" w:rsidRPr="00611CE8" w:rsidRDefault="00611CE8" w:rsidP="00944239">
            <w:pPr>
              <w:tabs>
                <w:tab w:val="decimal" w:pos="5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11CE8">
              <w:rPr>
                <w:rFonts w:ascii="Calibri" w:hAnsi="Calibri" w:cs="Calibri"/>
                <w:color w:val="000000"/>
              </w:rPr>
              <w:t>£</w:t>
            </w:r>
            <w:r w:rsidR="00D67254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A5F1" w14:textId="1160EFEB" w:rsidR="00611CE8" w:rsidRPr="00611CE8" w:rsidRDefault="00E72E30" w:rsidP="00944239">
            <w:pPr>
              <w:tabs>
                <w:tab w:val="decimal" w:pos="6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London Heathrow</w:t>
            </w:r>
            <w:r w:rsidR="00055486">
              <w:rPr>
                <w:rFonts w:ascii="Calibri" w:hAnsi="Calibri" w:cs="Calibri"/>
                <w:color w:val="000000"/>
              </w:rPr>
              <w:t xml:space="preserve"> (Metro)</w:t>
            </w:r>
          </w:p>
        </w:tc>
      </w:tr>
      <w:tr w:rsidR="00611CE8" w:rsidRPr="00973FC6" w14:paraId="07C9DC6C" w14:textId="77777777" w:rsidTr="00CB25E5">
        <w:trPr>
          <w:trHeight w:val="290"/>
        </w:trPr>
        <w:tc>
          <w:tcPr>
            <w:tcW w:w="7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E315" w14:textId="77777777" w:rsidR="00611CE8" w:rsidRPr="00611CE8" w:rsidRDefault="00611CE8" w:rsidP="0061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11CE8">
              <w:rPr>
                <w:rFonts w:ascii="Calibri" w:hAnsi="Calibri" w:cs="Calibri"/>
                <w:color w:val="000000"/>
              </w:rPr>
              <w:t xml:space="preserve">* </w:t>
            </w:r>
            <w:r w:rsidR="00A00FD1">
              <w:rPr>
                <w:rFonts w:ascii="Calibri" w:hAnsi="Calibri" w:cs="Calibri"/>
                <w:color w:val="000000"/>
              </w:rPr>
              <w:t>in your destination country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508E" w14:textId="77777777" w:rsidR="00611CE8" w:rsidRPr="00611CE8" w:rsidRDefault="00611CE8" w:rsidP="000D3F79">
            <w:pPr>
              <w:tabs>
                <w:tab w:val="decimal" w:pos="5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11CE8">
              <w:rPr>
                <w:rFonts w:ascii="Calibri" w:hAnsi="Calibri" w:cs="Calibri"/>
                <w:color w:val="000000"/>
              </w:rPr>
              <w:t>£</w:t>
            </w:r>
            <w:r w:rsidR="000D3F79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2CB4" w14:textId="0AE01FBC" w:rsidR="00611CE8" w:rsidRPr="00055486" w:rsidRDefault="00E72E30" w:rsidP="00944239">
            <w:pPr>
              <w:tabs>
                <w:tab w:val="decimal" w:pos="6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s-ES"/>
              </w:rPr>
            </w:pPr>
            <w:proofErr w:type="spellStart"/>
            <w:r w:rsidRPr="00055486">
              <w:rPr>
                <w:rFonts w:ascii="Calibri" w:hAnsi="Calibri" w:cs="Calibri"/>
                <w:color w:val="000000"/>
                <w:lang w:val="es-ES"/>
              </w:rPr>
              <w:t>T</w:t>
            </w:r>
            <w:r w:rsidR="004A7E5C" w:rsidRPr="00055486">
              <w:rPr>
                <w:rFonts w:ascii="Calibri" w:hAnsi="Calibri" w:cs="Calibri"/>
                <w:color w:val="000000"/>
                <w:lang w:val="es-ES"/>
              </w:rPr>
              <w:t>okyo</w:t>
            </w:r>
            <w:proofErr w:type="spellEnd"/>
            <w:r w:rsidR="004A7E5C" w:rsidRPr="00055486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="004A7E5C" w:rsidRPr="00055486">
              <w:rPr>
                <w:rFonts w:ascii="Calibri" w:hAnsi="Calibri" w:cs="Calibri"/>
                <w:color w:val="000000"/>
                <w:lang w:val="es-ES"/>
              </w:rPr>
              <w:t>Han</w:t>
            </w:r>
            <w:r w:rsidRPr="00055486">
              <w:rPr>
                <w:rFonts w:ascii="Calibri" w:hAnsi="Calibri" w:cs="Calibri"/>
                <w:color w:val="000000"/>
                <w:lang w:val="es-ES"/>
              </w:rPr>
              <w:t>eda</w:t>
            </w:r>
            <w:proofErr w:type="spellEnd"/>
            <w:r w:rsidRPr="00055486">
              <w:rPr>
                <w:rFonts w:ascii="Calibri" w:hAnsi="Calibri" w:cs="Calibri"/>
                <w:color w:val="000000"/>
                <w:lang w:val="es-ES"/>
              </w:rPr>
              <w:t>/</w:t>
            </w:r>
            <w:proofErr w:type="spellStart"/>
            <w:r w:rsidRPr="00055486">
              <w:rPr>
                <w:rFonts w:ascii="Calibri" w:hAnsi="Calibri" w:cs="Calibri"/>
                <w:color w:val="000000"/>
                <w:lang w:val="es-ES"/>
              </w:rPr>
              <w:t>Narita</w:t>
            </w:r>
            <w:proofErr w:type="spellEnd"/>
            <w:r w:rsidR="00055486" w:rsidRPr="00055486">
              <w:rPr>
                <w:rFonts w:ascii="Calibri" w:hAnsi="Calibri" w:cs="Calibri"/>
                <w:color w:val="000000"/>
                <w:lang w:val="es-ES"/>
              </w:rPr>
              <w:t xml:space="preserve"> (Bus/ Metro)</w:t>
            </w:r>
          </w:p>
        </w:tc>
      </w:tr>
      <w:tr w:rsidR="00611CE8" w:rsidRPr="00611CE8" w14:paraId="0E7D2D27" w14:textId="77777777" w:rsidTr="00CB25E5">
        <w:trPr>
          <w:trHeight w:val="802"/>
        </w:trPr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70A1" w14:textId="77777777" w:rsidR="00CB25E5" w:rsidRDefault="00A00FD1" w:rsidP="00CB25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(d) </w:t>
            </w:r>
            <w:r w:rsidR="00611CE8" w:rsidRPr="00A00FD1">
              <w:rPr>
                <w:rFonts w:ascii="Calibri" w:hAnsi="Calibri" w:cs="Calibri"/>
                <w:b/>
                <w:color w:val="000000"/>
              </w:rPr>
              <w:t>Accommodation costs</w:t>
            </w:r>
            <w:r>
              <w:rPr>
                <w:rFonts w:ascii="Calibri" w:hAnsi="Calibri" w:cs="Calibri"/>
                <w:color w:val="000000"/>
              </w:rPr>
              <w:t xml:space="preserve"> (if any)</w:t>
            </w:r>
          </w:p>
          <w:p w14:paraId="05B49DF5" w14:textId="693FC560" w:rsidR="00E72E30" w:rsidRDefault="00CB25E5" w:rsidP="00CB25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1. </w:t>
            </w:r>
            <w:r w:rsidR="00E72E30">
              <w:rPr>
                <w:rFonts w:ascii="Calibri" w:hAnsi="Calibri" w:cs="Calibri"/>
                <w:color w:val="000000"/>
              </w:rPr>
              <w:t>Covered by host organisation btw 22-29 June</w:t>
            </w:r>
          </w:p>
          <w:p w14:paraId="7D1C8370" w14:textId="60F93540" w:rsidR="00E72E30" w:rsidRPr="00611CE8" w:rsidRDefault="00CB25E5" w:rsidP="00D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2. </w:t>
            </w:r>
            <w:r w:rsidR="00E72E30">
              <w:rPr>
                <w:rFonts w:ascii="Calibri" w:hAnsi="Calibri" w:cs="Calibri"/>
                <w:color w:val="000000"/>
              </w:rPr>
              <w:t>Self- funded</w:t>
            </w:r>
            <w:r w:rsidR="00055486">
              <w:rPr>
                <w:rFonts w:ascii="Calibri" w:hAnsi="Calibri" w:cs="Calibri"/>
                <w:color w:val="000000"/>
              </w:rPr>
              <w:t xml:space="preserve"> or will be supported by research fund</w:t>
            </w:r>
            <w:r w:rsidR="00E72E30">
              <w:rPr>
                <w:rFonts w:ascii="Calibri" w:hAnsi="Calibri" w:cs="Calibri"/>
                <w:color w:val="000000"/>
              </w:rPr>
              <w:t xml:space="preserve"> </w:t>
            </w:r>
            <w:r w:rsidR="00FE69C7">
              <w:rPr>
                <w:rFonts w:ascii="Calibri" w:hAnsi="Calibri" w:cs="Calibri"/>
                <w:color w:val="000000"/>
              </w:rPr>
              <w:t xml:space="preserve">of Goldsmiths </w:t>
            </w:r>
            <w:r w:rsidR="00DB47DE">
              <w:rPr>
                <w:rFonts w:ascii="Calibri" w:hAnsi="Calibri" w:cs="Calibri"/>
                <w:color w:val="000000"/>
              </w:rPr>
              <w:t>29</w:t>
            </w:r>
            <w:r w:rsidR="00E72E30">
              <w:rPr>
                <w:rFonts w:ascii="Calibri" w:hAnsi="Calibri" w:cs="Calibri"/>
                <w:color w:val="000000"/>
              </w:rPr>
              <w:t xml:space="preserve"> June- 2 July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4BCF" w14:textId="77777777" w:rsidR="000D3F79" w:rsidRDefault="000D3F79" w:rsidP="000D3F79">
            <w:pPr>
              <w:tabs>
                <w:tab w:val="decimal" w:pos="5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62C8223C" w14:textId="17AFF60D" w:rsidR="000D3F79" w:rsidRDefault="00055486" w:rsidP="000D3F79">
            <w:pPr>
              <w:tabs>
                <w:tab w:val="decimal" w:pos="5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11CE8">
              <w:rPr>
                <w:rFonts w:ascii="Calibri" w:hAnsi="Calibri" w:cs="Calibri"/>
                <w:color w:val="000000"/>
              </w:rPr>
              <w:t>£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  <w:p w14:paraId="32D63010" w14:textId="77777777" w:rsidR="00611CE8" w:rsidRPr="00611CE8" w:rsidRDefault="00611CE8" w:rsidP="000D3F79">
            <w:pPr>
              <w:tabs>
                <w:tab w:val="decimal" w:pos="5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11CE8">
              <w:rPr>
                <w:rFonts w:ascii="Calibri" w:hAnsi="Calibri" w:cs="Calibri"/>
                <w:color w:val="000000"/>
              </w:rPr>
              <w:t>£</w:t>
            </w:r>
            <w:r w:rsidR="00DB47DE">
              <w:rPr>
                <w:rFonts w:ascii="Calibri" w:hAnsi="Calibri" w:cs="Calibri"/>
                <w:color w:val="000000"/>
              </w:rPr>
              <w:t>2</w:t>
            </w:r>
            <w:r w:rsidR="000D3F79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AE9A" w14:textId="6AE051C3" w:rsidR="00E72E30" w:rsidRPr="00611CE8" w:rsidRDefault="00CB25E5" w:rsidP="00944239">
            <w:pPr>
              <w:tabs>
                <w:tab w:val="decimal" w:pos="6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Covered by host organisation</w:t>
            </w:r>
            <w:r w:rsidR="00E72E30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611CE8" w:rsidRPr="00611CE8" w14:paraId="40134DA9" w14:textId="77777777" w:rsidTr="00CB25E5">
        <w:trPr>
          <w:trHeight w:val="290"/>
        </w:trPr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F786" w14:textId="77777777" w:rsidR="00611CE8" w:rsidRPr="00611CE8" w:rsidRDefault="00A00FD1" w:rsidP="0061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(e) </w:t>
            </w:r>
            <w:r w:rsidR="00611CE8" w:rsidRPr="00A00FD1">
              <w:rPr>
                <w:rFonts w:ascii="Calibri" w:hAnsi="Calibri" w:cs="Calibri"/>
                <w:b/>
                <w:color w:val="000000"/>
              </w:rPr>
              <w:t>Fees payable to host organisation</w:t>
            </w:r>
            <w:r>
              <w:rPr>
                <w:rFonts w:ascii="Calibri" w:hAnsi="Calibri" w:cs="Calibri"/>
                <w:color w:val="000000"/>
              </w:rPr>
              <w:t xml:space="preserve"> (if relevant)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BF07" w14:textId="77777777" w:rsidR="00611CE8" w:rsidRPr="00611CE8" w:rsidRDefault="00611CE8" w:rsidP="00944239">
            <w:pPr>
              <w:tabs>
                <w:tab w:val="decimal" w:pos="5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11CE8">
              <w:rPr>
                <w:rFonts w:ascii="Calibri" w:hAnsi="Calibri" w:cs="Calibri"/>
                <w:color w:val="000000"/>
              </w:rPr>
              <w:t>£</w:t>
            </w:r>
            <w:r w:rsidR="00E72E30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2005" w14:textId="77777777" w:rsidR="00611CE8" w:rsidRPr="00611CE8" w:rsidRDefault="00611CE8" w:rsidP="00944239">
            <w:pPr>
              <w:tabs>
                <w:tab w:val="decimal" w:pos="6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11CE8" w:rsidRPr="00611CE8" w14:paraId="5EF99860" w14:textId="77777777" w:rsidTr="00CB25E5">
        <w:trPr>
          <w:trHeight w:val="290"/>
        </w:trPr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312C" w14:textId="77777777" w:rsidR="00611CE8" w:rsidRPr="00611CE8" w:rsidRDefault="00A00FD1" w:rsidP="0061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(f) </w:t>
            </w:r>
            <w:r w:rsidR="00611CE8" w:rsidRPr="00A00FD1">
              <w:rPr>
                <w:rFonts w:ascii="Calibri" w:hAnsi="Calibri" w:cs="Calibri"/>
                <w:b/>
                <w:color w:val="000000"/>
              </w:rPr>
              <w:t xml:space="preserve">Estimated subsistence and </w:t>
            </w:r>
            <w:r w:rsidRPr="00A00FD1">
              <w:rPr>
                <w:rFonts w:ascii="Calibri" w:hAnsi="Calibri" w:cs="Calibri"/>
                <w:b/>
                <w:color w:val="000000"/>
              </w:rPr>
              <w:t>daily travel</w:t>
            </w:r>
            <w:r w:rsidR="00611CE8" w:rsidRPr="00A00FD1">
              <w:rPr>
                <w:rFonts w:ascii="Calibri" w:hAnsi="Calibri" w:cs="Calibri"/>
                <w:b/>
                <w:color w:val="000000"/>
              </w:rPr>
              <w:t xml:space="preserve"> costs</w:t>
            </w:r>
            <w:r w:rsidR="00611CE8" w:rsidRPr="00611CE8">
              <w:rPr>
                <w:rFonts w:ascii="Calibri" w:hAnsi="Calibri" w:cs="Calibri"/>
                <w:color w:val="000000"/>
              </w:rPr>
              <w:t xml:space="preserve"> (if not provided by host)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4A97" w14:textId="77777777" w:rsidR="00611CE8" w:rsidRPr="00611CE8" w:rsidRDefault="00611CE8" w:rsidP="00944239">
            <w:pPr>
              <w:tabs>
                <w:tab w:val="decimal" w:pos="5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11CE8">
              <w:rPr>
                <w:rFonts w:ascii="Calibri" w:hAnsi="Calibri" w:cs="Calibri"/>
                <w:color w:val="000000"/>
              </w:rPr>
              <w:t>£</w:t>
            </w:r>
            <w:r w:rsidR="00E72E30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4204" w14:textId="77777777" w:rsidR="00611CE8" w:rsidRPr="00611CE8" w:rsidRDefault="00611CE8" w:rsidP="00944239">
            <w:pPr>
              <w:tabs>
                <w:tab w:val="decimal" w:pos="6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11CE8" w:rsidRPr="00611CE8" w14:paraId="53FF30CD" w14:textId="77777777" w:rsidTr="00CB25E5">
        <w:trPr>
          <w:trHeight w:val="290"/>
        </w:trPr>
        <w:tc>
          <w:tcPr>
            <w:tcW w:w="7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77DB5" w14:textId="77777777" w:rsidR="00A00FD1" w:rsidRDefault="00A00FD1" w:rsidP="00A0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(g) </w:t>
            </w:r>
            <w:r w:rsidR="00611CE8" w:rsidRPr="00A00FD1">
              <w:rPr>
                <w:rFonts w:ascii="Calibri" w:hAnsi="Calibri" w:cs="Calibri"/>
                <w:b/>
                <w:color w:val="000000"/>
              </w:rPr>
              <w:t>Visas and other expenses payable</w:t>
            </w:r>
            <w:r w:rsidR="00611CE8" w:rsidRPr="00611CE8">
              <w:rPr>
                <w:rFonts w:ascii="Calibri" w:hAnsi="Calibri" w:cs="Calibri"/>
                <w:color w:val="000000"/>
              </w:rPr>
              <w:t xml:space="preserve"> - please itemise below</w:t>
            </w:r>
          </w:p>
          <w:p w14:paraId="3F7E52A2" w14:textId="77777777" w:rsidR="00A00FD1" w:rsidRDefault="00A00FD1" w:rsidP="00A0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6C34EE6F" w14:textId="3D62878A" w:rsidR="00A00FD1" w:rsidRDefault="00D67254" w:rsidP="00A0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 diem including meals</w:t>
            </w:r>
            <w:r w:rsidR="00FE69C7">
              <w:rPr>
                <w:rFonts w:ascii="Calibri" w:hAnsi="Calibri" w:cs="Calibri"/>
                <w:color w:val="000000"/>
              </w:rPr>
              <w:t xml:space="preserve"> and</w:t>
            </w:r>
            <w:r>
              <w:rPr>
                <w:rFonts w:ascii="Calibri" w:hAnsi="Calibri" w:cs="Calibri"/>
                <w:color w:val="000000"/>
              </w:rPr>
              <w:t xml:space="preserve"> telecommunications (25 per day)</w:t>
            </w:r>
          </w:p>
          <w:p w14:paraId="45AC1382" w14:textId="77777777" w:rsidR="00A00FD1" w:rsidRPr="00611CE8" w:rsidRDefault="00A00FD1" w:rsidP="00A0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3EB8A" w14:textId="77777777" w:rsidR="00AE2B55" w:rsidRDefault="00AE2B55" w:rsidP="00944239">
            <w:pPr>
              <w:tabs>
                <w:tab w:val="decimal" w:pos="5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14FFD046" w14:textId="77777777" w:rsidR="00AE2B55" w:rsidRDefault="00AE2B55" w:rsidP="00944239">
            <w:pPr>
              <w:tabs>
                <w:tab w:val="decimal" w:pos="5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75752D60" w14:textId="77777777" w:rsidR="00611CE8" w:rsidRPr="00611CE8" w:rsidRDefault="00611CE8" w:rsidP="00944239">
            <w:pPr>
              <w:tabs>
                <w:tab w:val="decimal" w:pos="5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11CE8">
              <w:rPr>
                <w:rFonts w:ascii="Calibri" w:hAnsi="Calibri" w:cs="Calibri"/>
                <w:color w:val="000000"/>
              </w:rPr>
              <w:t>£</w:t>
            </w:r>
            <w:r w:rsidR="00D67254"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5AC332" w14:textId="77777777" w:rsidR="00611CE8" w:rsidRPr="00611CE8" w:rsidRDefault="00611CE8" w:rsidP="00944239">
            <w:pPr>
              <w:tabs>
                <w:tab w:val="decimal" w:pos="6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11CE8" w:rsidRPr="00611CE8" w14:paraId="77475427" w14:textId="77777777" w:rsidTr="00CB25E5">
        <w:trPr>
          <w:trHeight w:val="290"/>
        </w:trPr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7EF" w14:textId="77777777" w:rsidR="00611CE8" w:rsidRPr="00611CE8" w:rsidRDefault="003947FA" w:rsidP="0061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Budgeted Expenditure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1F0A" w14:textId="052F3E38" w:rsidR="00611CE8" w:rsidRPr="00611CE8" w:rsidRDefault="000D3F79" w:rsidP="00973FC6">
            <w:pPr>
              <w:tabs>
                <w:tab w:val="decimal" w:pos="5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611CE8">
              <w:rPr>
                <w:rFonts w:ascii="Calibri" w:hAnsi="Calibri" w:cs="Calibri"/>
                <w:b/>
                <w:bCs/>
                <w:color w:val="000000"/>
              </w:rPr>
              <w:t>£</w:t>
            </w: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973FC6">
              <w:rPr>
                <w:rFonts w:ascii="Calibri" w:hAnsi="Calibri" w:cs="Calibri"/>
                <w:b/>
                <w:bCs/>
                <w:color w:val="000000"/>
              </w:rPr>
              <w:t>50</w:t>
            </w: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737C" w14:textId="77777777" w:rsidR="00611CE8" w:rsidRPr="00611CE8" w:rsidRDefault="00611CE8" w:rsidP="00944239">
            <w:pPr>
              <w:tabs>
                <w:tab w:val="decimal" w:pos="6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11CE8" w:rsidRPr="00611CE8" w14:paraId="056C3D32" w14:textId="77777777" w:rsidTr="00CB25E5">
        <w:trPr>
          <w:trHeight w:val="290"/>
        </w:trPr>
        <w:tc>
          <w:tcPr>
            <w:tcW w:w="7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7462F8" w14:textId="77777777" w:rsidR="003947FA" w:rsidRPr="00611CE8" w:rsidRDefault="003947FA" w:rsidP="00611C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056EE1" w14:textId="77777777" w:rsidR="00611CE8" w:rsidRPr="00611CE8" w:rsidRDefault="00611CE8" w:rsidP="00944239">
            <w:pPr>
              <w:tabs>
                <w:tab w:val="decimal" w:pos="5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7B7CB6" w14:textId="77777777" w:rsidR="00611CE8" w:rsidRPr="00611CE8" w:rsidRDefault="00611CE8" w:rsidP="00944239">
            <w:pPr>
              <w:tabs>
                <w:tab w:val="decimal" w:pos="6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11CE8" w:rsidRPr="00611CE8" w14:paraId="7C4193C9" w14:textId="77777777" w:rsidTr="00CB25E5">
        <w:trPr>
          <w:trHeight w:val="290"/>
        </w:trPr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4A02" w14:textId="77777777" w:rsidR="003947FA" w:rsidRPr="00611CE8" w:rsidRDefault="003947FA" w:rsidP="0061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INCOME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F3F6" w14:textId="77777777" w:rsidR="00611CE8" w:rsidRPr="00611CE8" w:rsidRDefault="003947FA" w:rsidP="003947FA">
            <w:pPr>
              <w:tabs>
                <w:tab w:val="decimal" w:pos="5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947FA">
              <w:rPr>
                <w:rFonts w:ascii="Calibri" w:hAnsi="Calibri" w:cs="Calibri"/>
                <w:b/>
                <w:color w:val="000000"/>
              </w:rPr>
              <w:t>Amount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F7EA" w14:textId="77777777" w:rsidR="00611CE8" w:rsidRPr="00611CE8" w:rsidRDefault="003947FA" w:rsidP="00944239">
            <w:pPr>
              <w:tabs>
                <w:tab w:val="decimal" w:pos="6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3947FA">
              <w:rPr>
                <w:rFonts w:ascii="Calibri" w:hAnsi="Calibri" w:cs="Calibri"/>
                <w:b/>
                <w:color w:val="000000"/>
              </w:rPr>
              <w:t>Confirmed / Unconfirmed</w:t>
            </w:r>
          </w:p>
        </w:tc>
      </w:tr>
      <w:tr w:rsidR="00611CE8" w:rsidRPr="00611CE8" w14:paraId="2C258DB1" w14:textId="77777777" w:rsidTr="00CB25E5">
        <w:trPr>
          <w:trHeight w:val="290"/>
        </w:trPr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86AB" w14:textId="77777777" w:rsidR="00611CE8" w:rsidRPr="00611CE8" w:rsidRDefault="00611CE8" w:rsidP="0061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11CE8">
              <w:rPr>
                <w:rFonts w:ascii="Calibri" w:hAnsi="Calibri" w:cs="Calibri"/>
                <w:color w:val="000000"/>
              </w:rPr>
              <w:t>LUTSF award applied for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49AF" w14:textId="3EAEA33F" w:rsidR="00611CE8" w:rsidRPr="00611CE8" w:rsidRDefault="00D67254" w:rsidP="00973FC6">
            <w:pPr>
              <w:tabs>
                <w:tab w:val="decimal" w:pos="5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£ </w:t>
            </w:r>
            <w:r w:rsidR="00973FC6">
              <w:rPr>
                <w:rFonts w:ascii="Calibri" w:hAnsi="Calibri" w:cs="Calibri"/>
                <w:color w:val="000000"/>
              </w:rPr>
              <w:t>998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5FEB" w14:textId="77777777" w:rsidR="00611CE8" w:rsidRPr="00611CE8" w:rsidRDefault="00611CE8" w:rsidP="00944239">
            <w:pPr>
              <w:tabs>
                <w:tab w:val="decimal" w:pos="6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11CE8">
              <w:rPr>
                <w:rFonts w:ascii="Calibri" w:hAnsi="Calibri" w:cs="Calibri"/>
                <w:color w:val="000000"/>
              </w:rPr>
              <w:t>Unconfirmed</w:t>
            </w:r>
          </w:p>
        </w:tc>
      </w:tr>
      <w:tr w:rsidR="00611CE8" w:rsidRPr="00611CE8" w14:paraId="3ABAD7AF" w14:textId="77777777" w:rsidTr="00CB25E5">
        <w:trPr>
          <w:trHeight w:val="290"/>
        </w:trPr>
        <w:tc>
          <w:tcPr>
            <w:tcW w:w="7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FCF0F6" w14:textId="77777777" w:rsidR="00A00FD1" w:rsidRDefault="00611CE8" w:rsidP="0061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 w:rsidRPr="00611CE8">
              <w:rPr>
                <w:rFonts w:ascii="Calibri" w:hAnsi="Calibri" w:cs="Calibri"/>
                <w:bCs/>
                <w:color w:val="000000"/>
              </w:rPr>
              <w:t xml:space="preserve">Grants from other </w:t>
            </w:r>
            <w:r w:rsidR="00944239" w:rsidRPr="00944239">
              <w:rPr>
                <w:rFonts w:ascii="Calibri" w:hAnsi="Calibri" w:cs="Calibri"/>
                <w:bCs/>
                <w:color w:val="000000"/>
              </w:rPr>
              <w:t>organisations</w:t>
            </w:r>
            <w:r w:rsidRPr="00611CE8">
              <w:rPr>
                <w:rFonts w:ascii="Calibri" w:hAnsi="Calibri" w:cs="Calibri"/>
                <w:bCs/>
                <w:color w:val="000000"/>
              </w:rPr>
              <w:t xml:space="preserve"> - please provide details</w:t>
            </w:r>
          </w:p>
          <w:p w14:paraId="37B9988B" w14:textId="4CB96D1F" w:rsidR="00A7428B" w:rsidRPr="00611CE8" w:rsidRDefault="00A7428B" w:rsidP="0061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(Goldsmiths College Research Fund</w:t>
            </w:r>
            <w:r w:rsidR="00973FC6">
              <w:rPr>
                <w:rFonts w:ascii="Calibri" w:hAnsi="Calibri" w:cs="Calibri"/>
                <w:bCs/>
                <w:color w:val="000000"/>
              </w:rPr>
              <w:t>, will apply in March</w:t>
            </w:r>
            <w:r>
              <w:rPr>
                <w:rFonts w:ascii="Calibri" w:hAnsi="Calibri" w:cs="Calibri"/>
                <w:bCs/>
                <w:color w:val="00000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CCC8" w14:textId="5B1B1183" w:rsidR="00F552B6" w:rsidRPr="00611CE8" w:rsidRDefault="00E72E30" w:rsidP="00A7428B">
            <w:pPr>
              <w:tabs>
                <w:tab w:val="decimal" w:pos="5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11CE8">
              <w:rPr>
                <w:rFonts w:ascii="Calibri" w:hAnsi="Calibri" w:cs="Calibri"/>
                <w:color w:val="000000"/>
              </w:rPr>
              <w:t>£</w:t>
            </w:r>
            <w:r w:rsidR="00A7428B">
              <w:rPr>
                <w:rFonts w:ascii="Calibri" w:hAnsi="Calibri" w:cs="Calibri"/>
                <w:color w:val="000000"/>
              </w:rPr>
              <w:t>216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0F04" w14:textId="528AAE97" w:rsidR="00055486" w:rsidRPr="00611CE8" w:rsidRDefault="00A7428B" w:rsidP="00944239">
            <w:pPr>
              <w:tabs>
                <w:tab w:val="decimal" w:pos="6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11CE8">
              <w:rPr>
                <w:rFonts w:ascii="Calibri" w:hAnsi="Calibri" w:cs="Calibri"/>
                <w:color w:val="000000"/>
              </w:rPr>
              <w:t>Unconfirmed</w:t>
            </w:r>
          </w:p>
        </w:tc>
      </w:tr>
      <w:tr w:rsidR="00611CE8" w:rsidRPr="00611CE8" w14:paraId="2FEE71FA" w14:textId="77777777" w:rsidTr="00CB25E5">
        <w:trPr>
          <w:trHeight w:val="290"/>
        </w:trPr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1623" w14:textId="77777777" w:rsidR="00611CE8" w:rsidRPr="00611CE8" w:rsidRDefault="00611CE8" w:rsidP="0061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11CE8">
              <w:rPr>
                <w:rFonts w:ascii="Calibri" w:hAnsi="Calibri" w:cs="Calibri"/>
                <w:color w:val="000000"/>
              </w:rPr>
              <w:t xml:space="preserve">Income from fundraising </w:t>
            </w:r>
            <w:r w:rsidR="00A00FD1">
              <w:rPr>
                <w:rFonts w:ascii="Calibri" w:hAnsi="Calibri" w:cs="Calibri"/>
                <w:color w:val="000000"/>
              </w:rPr>
              <w:t>events or sponsorship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1415" w14:textId="77777777" w:rsidR="00611CE8" w:rsidRPr="00611CE8" w:rsidRDefault="00611CE8" w:rsidP="00944239">
            <w:pPr>
              <w:tabs>
                <w:tab w:val="decimal" w:pos="5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11CE8">
              <w:rPr>
                <w:rFonts w:ascii="Calibri" w:hAnsi="Calibri" w:cs="Calibri"/>
                <w:color w:val="000000"/>
              </w:rPr>
              <w:t>£</w:t>
            </w:r>
            <w:r w:rsidR="00D672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3B86" w14:textId="77777777" w:rsidR="00611CE8" w:rsidRPr="00611CE8" w:rsidRDefault="00611CE8" w:rsidP="00944239">
            <w:pPr>
              <w:tabs>
                <w:tab w:val="decimal" w:pos="6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11CE8" w:rsidRPr="00611CE8" w14:paraId="2634D718" w14:textId="77777777" w:rsidTr="00CB25E5">
        <w:trPr>
          <w:trHeight w:val="262"/>
        </w:trPr>
        <w:tc>
          <w:tcPr>
            <w:tcW w:w="7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745AE" w14:textId="77777777" w:rsidR="00611CE8" w:rsidRPr="00611CE8" w:rsidRDefault="00611CE8" w:rsidP="0061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11CE8">
              <w:rPr>
                <w:rFonts w:ascii="Calibri" w:hAnsi="Calibri" w:cs="Calibri"/>
                <w:color w:val="000000"/>
              </w:rPr>
              <w:t>Other income - please provide details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591773" w14:textId="77777777" w:rsidR="00611CE8" w:rsidRPr="00611CE8" w:rsidRDefault="00611CE8" w:rsidP="00944239">
            <w:pPr>
              <w:tabs>
                <w:tab w:val="decimal" w:pos="5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11CE8">
              <w:rPr>
                <w:rFonts w:ascii="Calibri" w:hAnsi="Calibri" w:cs="Calibri"/>
                <w:color w:val="000000"/>
              </w:rPr>
              <w:t>£</w:t>
            </w:r>
            <w:r w:rsidR="00D672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E57E8D" w14:textId="77777777" w:rsidR="00611CE8" w:rsidRPr="00611CE8" w:rsidRDefault="00611CE8" w:rsidP="00944239">
            <w:pPr>
              <w:tabs>
                <w:tab w:val="decimal" w:pos="6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11CE8" w:rsidRPr="00611CE8" w14:paraId="684B4762" w14:textId="77777777" w:rsidTr="00CB25E5">
        <w:trPr>
          <w:trHeight w:val="290"/>
        </w:trPr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6E76" w14:textId="77777777" w:rsidR="00611CE8" w:rsidRDefault="00611CE8" w:rsidP="0061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11CE8">
              <w:rPr>
                <w:rFonts w:ascii="Calibri" w:hAnsi="Calibri" w:cs="Calibri"/>
                <w:color w:val="000000"/>
              </w:rPr>
              <w:t>Contribution from own funds</w:t>
            </w:r>
          </w:p>
          <w:p w14:paraId="47968E4B" w14:textId="77777777" w:rsidR="00A00FD1" w:rsidRPr="00611CE8" w:rsidRDefault="00A00FD1" w:rsidP="0061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9C86" w14:textId="160A3351" w:rsidR="00611CE8" w:rsidRPr="00611CE8" w:rsidRDefault="00611CE8" w:rsidP="00FE69C7">
            <w:pPr>
              <w:tabs>
                <w:tab w:val="decimal" w:pos="5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11CE8">
              <w:rPr>
                <w:rFonts w:ascii="Calibri" w:hAnsi="Calibri" w:cs="Calibri"/>
                <w:color w:val="000000"/>
              </w:rPr>
              <w:t>£</w:t>
            </w:r>
            <w:r w:rsidR="00A7428B">
              <w:rPr>
                <w:rFonts w:ascii="Calibri" w:hAnsi="Calibri" w:cs="Calibri"/>
                <w:color w:val="000000"/>
              </w:rPr>
              <w:t>2</w:t>
            </w:r>
            <w:r w:rsidR="00FE69C7">
              <w:rPr>
                <w:rFonts w:ascii="Calibri" w:hAnsi="Calibri" w:cs="Calibri"/>
                <w:color w:val="000000"/>
              </w:rPr>
              <w:t>9</w:t>
            </w:r>
            <w:r w:rsidR="00A7428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B33F" w14:textId="77777777" w:rsidR="00611CE8" w:rsidRPr="00611CE8" w:rsidRDefault="00175FC5" w:rsidP="00944239">
            <w:pPr>
              <w:tabs>
                <w:tab w:val="decimal" w:pos="6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Confirmed </w:t>
            </w:r>
          </w:p>
        </w:tc>
      </w:tr>
      <w:tr w:rsidR="00611CE8" w:rsidRPr="00611CE8" w14:paraId="053FC4C8" w14:textId="77777777" w:rsidTr="00CB25E5">
        <w:trPr>
          <w:trHeight w:val="290"/>
        </w:trPr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7017" w14:textId="77777777" w:rsidR="00611CE8" w:rsidRPr="00611CE8" w:rsidRDefault="003947FA" w:rsidP="0061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Budgeted income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F4FF" w14:textId="479ED8A7" w:rsidR="00611CE8" w:rsidRPr="00611CE8" w:rsidRDefault="00D67254" w:rsidP="00973FC6">
            <w:pPr>
              <w:tabs>
                <w:tab w:val="decimal" w:pos="5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£1</w:t>
            </w:r>
            <w:r w:rsidR="00973FC6">
              <w:rPr>
                <w:rFonts w:ascii="Calibri" w:hAnsi="Calibri" w:cs="Calibri"/>
                <w:color w:val="000000"/>
              </w:rPr>
              <w:t>504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E841" w14:textId="77777777" w:rsidR="00611CE8" w:rsidRPr="00611CE8" w:rsidRDefault="00611CE8" w:rsidP="00944239">
            <w:pPr>
              <w:tabs>
                <w:tab w:val="decimal" w:pos="6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7A6CE4D9" w14:textId="77777777" w:rsidR="00611CE8" w:rsidRDefault="00611CE8"/>
    <w:sectPr w:rsidR="00611CE8" w:rsidSect="00944239">
      <w:pgSz w:w="11906" w:h="16838"/>
      <w:pgMar w:top="709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charset w:val="86"/>
    <w:family w:val="script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52784"/>
    <w:multiLevelType w:val="hybridMultilevel"/>
    <w:tmpl w:val="728A8F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6AE"/>
    <w:rsid w:val="0001519C"/>
    <w:rsid w:val="0002016C"/>
    <w:rsid w:val="00055486"/>
    <w:rsid w:val="000D3F79"/>
    <w:rsid w:val="0015242A"/>
    <w:rsid w:val="00175FC5"/>
    <w:rsid w:val="001F363F"/>
    <w:rsid w:val="003250B6"/>
    <w:rsid w:val="003947FA"/>
    <w:rsid w:val="004046AE"/>
    <w:rsid w:val="00452157"/>
    <w:rsid w:val="004A7E5C"/>
    <w:rsid w:val="00611CE8"/>
    <w:rsid w:val="00944239"/>
    <w:rsid w:val="00973FC6"/>
    <w:rsid w:val="00A00FD1"/>
    <w:rsid w:val="00A7428B"/>
    <w:rsid w:val="00AE2B55"/>
    <w:rsid w:val="00CB25E5"/>
    <w:rsid w:val="00D67254"/>
    <w:rsid w:val="00DB47DE"/>
    <w:rsid w:val="00E72E30"/>
    <w:rsid w:val="00F552B6"/>
    <w:rsid w:val="00FE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82EB6B"/>
  <w15:chartTrackingRefBased/>
  <w15:docId w15:val="{AAEA2A79-FF6C-4A53-AB70-8136AB6A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396</Words>
  <Characters>2259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McFarland</dc:creator>
  <cp:keywords/>
  <dc:description/>
  <cp:lastModifiedBy>Microsoft Office User</cp:lastModifiedBy>
  <cp:revision>11</cp:revision>
  <dcterms:created xsi:type="dcterms:W3CDTF">2016-10-31T09:39:00Z</dcterms:created>
  <dcterms:modified xsi:type="dcterms:W3CDTF">2022-10-08T11:51:00Z</dcterms:modified>
</cp:coreProperties>
</file>